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ADFE5" w14:textId="1CB0581A" w:rsidR="008959D7" w:rsidRPr="00FA14B4" w:rsidRDefault="008959D7" w:rsidP="008959D7">
      <w:pPr>
        <w:spacing w:after="0" w:line="240" w:lineRule="auto"/>
        <w:rPr>
          <w:rFonts w:ascii="Times New Roman" w:hAnsi="Times New Roman" w:cs="Times New Roman"/>
          <w:b/>
          <w:noProof/>
          <w:sz w:val="24"/>
          <w:szCs w:val="24"/>
          <w:lang w:val="kk-KZ"/>
        </w:rPr>
      </w:pPr>
      <w:r w:rsidRPr="00E02EDF">
        <w:rPr>
          <w:rFonts w:ascii="Times New Roman" w:hAnsi="Times New Roman" w:cs="Times New Roman"/>
          <w:b/>
          <w:noProof/>
          <w:sz w:val="24"/>
          <w:szCs w:val="24"/>
          <w:lang w:val="kk-KZ"/>
        </w:rPr>
        <w:t>Дәріс</w:t>
      </w:r>
      <w:r>
        <w:rPr>
          <w:rFonts w:ascii="Times New Roman" w:hAnsi="Times New Roman" w:cs="Times New Roman"/>
          <w:b/>
          <w:noProof/>
          <w:sz w:val="24"/>
          <w:szCs w:val="24"/>
          <w:lang w:val="kk-KZ"/>
        </w:rPr>
        <w:t xml:space="preserve"> </w:t>
      </w:r>
      <w:r w:rsidR="00FA14B4">
        <w:rPr>
          <w:rFonts w:ascii="Times New Roman" w:hAnsi="Times New Roman" w:cs="Times New Roman"/>
          <w:b/>
          <w:noProof/>
          <w:sz w:val="24"/>
          <w:szCs w:val="24"/>
          <w:lang w:val="kk-KZ"/>
        </w:rPr>
        <w:t>6</w:t>
      </w:r>
      <w:r w:rsidRPr="00E02EDF">
        <w:rPr>
          <w:rFonts w:ascii="Times New Roman" w:hAnsi="Times New Roman" w:cs="Times New Roman"/>
          <w:b/>
          <w:noProof/>
          <w:sz w:val="24"/>
          <w:szCs w:val="24"/>
          <w:lang w:val="kk-KZ"/>
        </w:rPr>
        <w:t xml:space="preserve">. Магниттік резонанс қүбылыстардың физикалық негіздері. </w:t>
      </w:r>
      <w:r w:rsidRPr="00E02EDF">
        <w:rPr>
          <w:rFonts w:ascii="Times New Roman" w:hAnsi="Times New Roman" w:cs="Times New Roman"/>
          <w:b/>
          <w:i/>
          <w:iCs/>
          <w:noProof/>
          <w:sz w:val="24"/>
          <w:szCs w:val="24"/>
          <w:lang w:val="kk-KZ"/>
        </w:rPr>
        <w:t xml:space="preserve">Ядро </w:t>
      </w:r>
      <w:r w:rsidRPr="00E02EDF">
        <w:rPr>
          <w:rFonts w:ascii="Times New Roman" w:hAnsi="Times New Roman" w:cs="Times New Roman"/>
          <w:b/>
          <w:noProof/>
          <w:sz w:val="24"/>
          <w:szCs w:val="24"/>
          <w:lang w:val="kk-KZ"/>
        </w:rPr>
        <w:t xml:space="preserve">мен электрондардың спины мен магниттік моменттері. ЭПР спектроскопия. g-фактор және оның мәні. g-фактордың </w:t>
      </w:r>
      <w:r w:rsidRPr="00FA14B4">
        <w:rPr>
          <w:rFonts w:ascii="Times New Roman" w:hAnsi="Times New Roman" w:cs="Times New Roman"/>
          <w:b/>
          <w:noProof/>
          <w:sz w:val="24"/>
          <w:szCs w:val="24"/>
          <w:lang w:val="kk-KZ"/>
        </w:rPr>
        <w:t xml:space="preserve">анизотропиясы. </w:t>
      </w:r>
      <w:r w:rsidR="00FA14B4" w:rsidRPr="00FA14B4">
        <w:rPr>
          <w:rFonts w:ascii="Times New Roman" w:hAnsi="Times New Roman" w:cs="Times New Roman"/>
          <w:b/>
          <w:noProof/>
          <w:color w:val="000000"/>
          <w:sz w:val="24"/>
          <w:szCs w:val="24"/>
          <w:lang w:val="kk-KZ"/>
        </w:rPr>
        <w:t>Релаксация. ЭПР сызығының ені мен түрі.</w:t>
      </w:r>
    </w:p>
    <w:p w14:paraId="4F7C0C9D" w14:textId="77777777" w:rsidR="008959D7" w:rsidRPr="004F3B8B" w:rsidRDefault="008959D7" w:rsidP="008959D7">
      <w:pPr>
        <w:pStyle w:val="HTML"/>
        <w:shd w:val="clear" w:color="auto" w:fill="F8F9FA"/>
        <w:rPr>
          <w:rFonts w:ascii="Times New Roman" w:hAnsi="Times New Roman" w:cs="Times New Roman"/>
          <w:color w:val="222222"/>
          <w:sz w:val="24"/>
          <w:szCs w:val="24"/>
          <w:lang w:val="kk-KZ"/>
        </w:rPr>
      </w:pPr>
      <w:r w:rsidRPr="004F3B8B">
        <w:rPr>
          <w:rFonts w:ascii="Times New Roman" w:hAnsi="Times New Roman"/>
          <w:b/>
          <w:bCs/>
          <w:sz w:val="24"/>
          <w:szCs w:val="24"/>
          <w:lang w:val="kk-KZ"/>
        </w:rPr>
        <w:t>Дәрістің мақсаты:</w:t>
      </w:r>
      <w:r w:rsidRPr="004F3B8B">
        <w:rPr>
          <w:rFonts w:ascii="Times New Roman" w:hAnsi="Times New Roman"/>
          <w:sz w:val="24"/>
          <w:szCs w:val="24"/>
          <w:lang w:val="kk-KZ"/>
        </w:rPr>
        <w:t xml:space="preserve">    </w:t>
      </w:r>
      <w:r w:rsidRPr="004F3B8B">
        <w:rPr>
          <w:rFonts w:ascii="Times New Roman" w:hAnsi="Times New Roman" w:cs="Times New Roman"/>
          <w:color w:val="222222"/>
          <w:sz w:val="24"/>
          <w:szCs w:val="24"/>
          <w:lang w:val="kk-KZ"/>
        </w:rPr>
        <w:t xml:space="preserve">Парамагнетизм құбылысын интерпретациялау, </w:t>
      </w:r>
      <w:r w:rsidRPr="00E02EDF">
        <w:rPr>
          <w:rFonts w:ascii="Times New Roman" w:hAnsi="Times New Roman" w:cs="Times New Roman"/>
          <w:noProof/>
          <w:sz w:val="24"/>
          <w:szCs w:val="24"/>
          <w:lang w:val="kk-KZ"/>
        </w:rPr>
        <w:t xml:space="preserve"> </w:t>
      </w:r>
      <w:r w:rsidRPr="00E02EDF">
        <w:rPr>
          <w:rFonts w:ascii="Times New Roman" w:hAnsi="Times New Roman" w:cs="Times New Roman"/>
          <w:sz w:val="24"/>
          <w:szCs w:val="24"/>
          <w:lang w:val="kk-KZ" w:eastAsia="ko-KR"/>
        </w:rPr>
        <w:t xml:space="preserve">орбиталды және спиндық магнит моментерін </w:t>
      </w:r>
      <w:r w:rsidRPr="00E02EDF">
        <w:rPr>
          <w:rFonts w:ascii="Times New Roman" w:hAnsi="Times New Roman" w:cs="Times New Roman"/>
          <w:sz w:val="24"/>
          <w:szCs w:val="24"/>
          <w:lang w:val="kk-KZ"/>
        </w:rPr>
        <w:t>жартылай классикалық моделі</w:t>
      </w:r>
      <w:r w:rsidRPr="00E02EDF">
        <w:rPr>
          <w:rFonts w:ascii="Times New Roman" w:hAnsi="Times New Roman" w:cs="Times New Roman"/>
          <w:sz w:val="24"/>
          <w:szCs w:val="24"/>
          <w:lang w:val="kk-KZ" w:eastAsia="ko-KR"/>
        </w:rPr>
        <w:t xml:space="preserve"> және квантты-механикалық қарастыру бойынша анықтау;</w:t>
      </w:r>
      <w:r w:rsidRPr="00E02EDF">
        <w:rPr>
          <w:rFonts w:ascii="Times New Roman" w:hAnsi="Times New Roman" w:cs="Times New Roman"/>
          <w:i/>
          <w:sz w:val="24"/>
          <w:szCs w:val="24"/>
          <w:lang w:val="kk-KZ"/>
        </w:rPr>
        <w:t xml:space="preserve"> g</w:t>
      </w:r>
      <w:r w:rsidRPr="00E02EDF">
        <w:rPr>
          <w:rFonts w:ascii="Times New Roman" w:hAnsi="Times New Roman" w:cs="Times New Roman"/>
          <w:sz w:val="24"/>
          <w:szCs w:val="24"/>
          <w:lang w:val="kk-KZ"/>
        </w:rPr>
        <w:t>-факторды есептеу жолдарын көрсету;</w:t>
      </w:r>
      <w:r w:rsidRPr="00E6163C">
        <w:rPr>
          <w:rFonts w:ascii="Times New Roman" w:hAnsi="Times New Roman" w:cs="Times New Roman"/>
          <w:color w:val="222222"/>
          <w:sz w:val="24"/>
          <w:szCs w:val="24"/>
          <w:lang w:val="kk-KZ"/>
        </w:rPr>
        <w:t xml:space="preserve"> </w:t>
      </w:r>
      <w:r w:rsidRPr="004F3B8B">
        <w:rPr>
          <w:rFonts w:ascii="Times New Roman" w:hAnsi="Times New Roman" w:cs="Times New Roman"/>
          <w:color w:val="222222"/>
          <w:sz w:val="24"/>
          <w:szCs w:val="24"/>
          <w:lang w:val="kk-KZ"/>
        </w:rPr>
        <w:t>g-фактордың кеңістіктік анизотропиясын бағалау</w:t>
      </w:r>
      <w:r>
        <w:rPr>
          <w:rFonts w:ascii="Times New Roman" w:hAnsi="Times New Roman" w:cs="Times New Roman"/>
          <w:color w:val="222222"/>
          <w:sz w:val="24"/>
          <w:szCs w:val="24"/>
          <w:lang w:val="kk-KZ"/>
        </w:rPr>
        <w:t xml:space="preserve"> </w:t>
      </w:r>
      <w:r w:rsidRPr="004F3B8B">
        <w:rPr>
          <w:rFonts w:ascii="Times New Roman" w:hAnsi="Times New Roman" w:cs="Times New Roman"/>
          <w:color w:val="222222"/>
          <w:sz w:val="24"/>
          <w:szCs w:val="24"/>
          <w:lang w:val="kk-KZ"/>
        </w:rPr>
        <w:t>қабілеттерін қалыптастыру.</w:t>
      </w:r>
    </w:p>
    <w:p w14:paraId="64FCB441" w14:textId="77777777" w:rsidR="008959D7" w:rsidRPr="000115DC" w:rsidRDefault="008959D7" w:rsidP="008959D7">
      <w:pPr>
        <w:pStyle w:val="HTML"/>
        <w:shd w:val="clear" w:color="auto" w:fill="F8F9FA"/>
        <w:rPr>
          <w:rFonts w:ascii="Times New Roman" w:hAnsi="Times New Roman" w:cs="Times New Roman"/>
          <w:sz w:val="24"/>
          <w:szCs w:val="24"/>
          <w:lang w:val="kk-KZ" w:eastAsia="ko-KR"/>
        </w:rPr>
      </w:pPr>
      <w:r w:rsidRPr="00E6163C">
        <w:rPr>
          <w:rFonts w:ascii="Times New Roman" w:hAnsi="Times New Roman" w:cs="Times New Roman"/>
          <w:b/>
          <w:color w:val="222222"/>
          <w:sz w:val="24"/>
          <w:szCs w:val="24"/>
          <w:shd w:val="clear" w:color="auto" w:fill="F8F9FA"/>
          <w:lang w:val="kk-KZ"/>
        </w:rPr>
        <w:t>Дәрістің негізгі терминдері</w:t>
      </w:r>
      <w:r>
        <w:rPr>
          <w:rFonts w:ascii="Times New Roman" w:hAnsi="Times New Roman" w:cs="Times New Roman"/>
          <w:b/>
          <w:color w:val="222222"/>
          <w:sz w:val="24"/>
          <w:szCs w:val="24"/>
          <w:shd w:val="clear" w:color="auto" w:fill="F8F9FA"/>
          <w:lang w:val="kk-KZ"/>
        </w:rPr>
        <w:t>:</w:t>
      </w:r>
      <w:r w:rsidRPr="00E6163C">
        <w:rPr>
          <w:rFonts w:ascii="Times New Roman" w:hAnsi="Times New Roman"/>
          <w:lang w:val="kk-KZ"/>
        </w:rPr>
        <w:t xml:space="preserve"> </w:t>
      </w:r>
      <w:r w:rsidRPr="000115DC">
        <w:rPr>
          <w:rFonts w:ascii="Times New Roman" w:hAnsi="Times New Roman"/>
          <w:sz w:val="24"/>
          <w:szCs w:val="24"/>
          <w:lang w:val="kk-KZ"/>
        </w:rPr>
        <w:t xml:space="preserve">жұптаспаған электрондары, </w:t>
      </w:r>
      <w:r w:rsidRPr="000115DC">
        <w:rPr>
          <w:rFonts w:ascii="Times New Roman" w:hAnsi="Times New Roman" w:cs="Times New Roman"/>
          <w:color w:val="222222"/>
          <w:sz w:val="24"/>
          <w:szCs w:val="24"/>
          <w:shd w:val="clear" w:color="auto" w:fill="F8F9FA"/>
          <w:lang w:val="kk-KZ"/>
        </w:rPr>
        <w:t xml:space="preserve">магнит моменті, парамагнетизм,  электрондық парамагнитті резонанс, </w:t>
      </w:r>
      <w:r w:rsidRPr="000115DC">
        <w:rPr>
          <w:rFonts w:ascii="Times New Roman" w:hAnsi="Times New Roman"/>
          <w:i/>
          <w:sz w:val="24"/>
          <w:szCs w:val="24"/>
          <w:lang w:val="kk-KZ"/>
        </w:rPr>
        <w:t>g</w:t>
      </w:r>
      <w:r w:rsidRPr="000115DC">
        <w:rPr>
          <w:rFonts w:ascii="Times New Roman" w:hAnsi="Times New Roman"/>
          <w:sz w:val="24"/>
          <w:szCs w:val="24"/>
          <w:lang w:val="kk-KZ"/>
        </w:rPr>
        <w:t>-фактор</w:t>
      </w:r>
      <w:r>
        <w:rPr>
          <w:rFonts w:ascii="Times New Roman" w:hAnsi="Times New Roman"/>
          <w:sz w:val="24"/>
          <w:szCs w:val="24"/>
          <w:lang w:val="kk-KZ"/>
        </w:rPr>
        <w:t>.</w:t>
      </w:r>
    </w:p>
    <w:p w14:paraId="4D9C1DEB" w14:textId="77777777" w:rsidR="008959D7" w:rsidRDefault="008959D7" w:rsidP="008959D7">
      <w:pPr>
        <w:pStyle w:val="a5"/>
        <w:jc w:val="both"/>
        <w:rPr>
          <w:rFonts w:ascii="Times New Roman" w:hAnsi="Times New Roman"/>
          <w:b/>
          <w:sz w:val="20"/>
          <w:lang w:val="kk-KZ"/>
        </w:rPr>
      </w:pPr>
    </w:p>
    <w:p w14:paraId="7934A752" w14:textId="77777777" w:rsidR="008959D7" w:rsidRPr="00E02EDF" w:rsidRDefault="008959D7" w:rsidP="008959D7">
      <w:pPr>
        <w:pStyle w:val="a5"/>
        <w:jc w:val="both"/>
        <w:rPr>
          <w:rFonts w:ascii="Times New Roman" w:hAnsi="Times New Roman"/>
          <w:b/>
          <w:sz w:val="20"/>
          <w:lang w:val="kk-KZ"/>
        </w:rPr>
      </w:pPr>
      <w:r w:rsidRPr="00E02EDF">
        <w:rPr>
          <w:rFonts w:ascii="Times New Roman" w:hAnsi="Times New Roman"/>
          <w:b/>
          <w:sz w:val="20"/>
          <w:lang w:val="kk-KZ"/>
        </w:rPr>
        <w:t>ЭПР құбылысының физикалық негіздері</w:t>
      </w:r>
      <w:r w:rsidRPr="00E02EDF">
        <w:rPr>
          <w:rFonts w:ascii="Times New Roman" w:hAnsi="Times New Roman"/>
          <w:sz w:val="20"/>
          <w:lang w:val="kk-KZ"/>
        </w:rPr>
        <w:t xml:space="preserve">. </w:t>
      </w:r>
      <w:r w:rsidRPr="00E02EDF">
        <w:rPr>
          <w:rFonts w:ascii="Times New Roman" w:hAnsi="Times New Roman"/>
          <w:b/>
          <w:i/>
          <w:sz w:val="20"/>
          <w:lang w:val="kk-KZ"/>
        </w:rPr>
        <w:t>g</w:t>
      </w:r>
      <w:r w:rsidRPr="00E02EDF">
        <w:rPr>
          <w:rFonts w:ascii="Times New Roman" w:hAnsi="Times New Roman"/>
          <w:b/>
          <w:sz w:val="20"/>
          <w:lang w:val="kk-KZ"/>
        </w:rPr>
        <w:t>-фактор және оның қасиеттері</w:t>
      </w:r>
    </w:p>
    <w:p w14:paraId="7403E4A7" w14:textId="77777777" w:rsidR="008959D7" w:rsidRPr="00E02EDF" w:rsidRDefault="008959D7" w:rsidP="008959D7">
      <w:pPr>
        <w:pStyle w:val="a5"/>
        <w:ind w:firstLine="454"/>
        <w:jc w:val="both"/>
        <w:rPr>
          <w:rFonts w:ascii="Times New Roman" w:hAnsi="Times New Roman"/>
          <w:sz w:val="20"/>
          <w:lang w:val="kk-KZ"/>
        </w:rPr>
      </w:pPr>
      <w:r w:rsidRPr="00E02EDF">
        <w:rPr>
          <w:rFonts w:ascii="Times New Roman" w:hAnsi="Times New Roman"/>
          <w:sz w:val="20"/>
          <w:lang w:val="kk-KZ"/>
        </w:rPr>
        <w:t>ЭПР спектроскопиясы әртүрлі химиялық мәселелерді шешуде кең қолданылады. Осы әдістің негізгі құндылығы – жұптаспаған электрондары бар бөлшектердің өте кіші концентрацияларын байқау, өлшеу және олардың энергиялық күйлері мен локализациясын сипаттауына мүмкіндік беретінімен байланысты. ЭПР құбылысын Ресей ғалымы Е.К.Завойский 1944 жылы ашқан.</w:t>
      </w:r>
    </w:p>
    <w:p w14:paraId="5467E236" w14:textId="77777777" w:rsidR="008959D7" w:rsidRPr="00E02EDF" w:rsidRDefault="008959D7" w:rsidP="008959D7">
      <w:pPr>
        <w:pStyle w:val="a5"/>
        <w:ind w:firstLine="454"/>
        <w:jc w:val="both"/>
        <w:rPr>
          <w:rFonts w:ascii="Times New Roman" w:hAnsi="Times New Roman"/>
          <w:sz w:val="20"/>
          <w:lang w:val="kk-KZ"/>
        </w:rPr>
      </w:pPr>
      <w:r w:rsidRPr="00E02EDF">
        <w:rPr>
          <w:rFonts w:ascii="Times New Roman" w:hAnsi="Times New Roman"/>
          <w:sz w:val="20"/>
          <w:lang w:val="kk-KZ"/>
        </w:rPr>
        <w:t>Жұптаспаған электрондары бар бөлшектерге кейбір атомдар, иондар, бос радикалдар, триплетті күйдегі молекулалар жатады, оларды екі топқа бөлуге болады:</w:t>
      </w:r>
    </w:p>
    <w:p w14:paraId="305E2216" w14:textId="77777777" w:rsidR="008959D7" w:rsidRPr="00E02EDF" w:rsidRDefault="008959D7" w:rsidP="008959D7">
      <w:pPr>
        <w:pStyle w:val="a5"/>
        <w:ind w:firstLine="454"/>
        <w:jc w:val="both"/>
        <w:rPr>
          <w:rFonts w:ascii="Times New Roman" w:hAnsi="Times New Roman"/>
          <w:sz w:val="20"/>
          <w:lang w:val="kk-KZ"/>
        </w:rPr>
      </w:pPr>
      <w:r w:rsidRPr="00E02EDF">
        <w:rPr>
          <w:rFonts w:ascii="Times New Roman" w:hAnsi="Times New Roman"/>
          <w:sz w:val="20"/>
          <w:lang w:val="kk-KZ"/>
        </w:rPr>
        <w:t>1) жұптаспаған электроны бір атоммен байланысты: (Н, О, галоген атомдары, Fe</w:t>
      </w:r>
      <w:r w:rsidRPr="00E02EDF">
        <w:rPr>
          <w:rFonts w:ascii="Times New Roman" w:hAnsi="Times New Roman"/>
          <w:sz w:val="20"/>
          <w:vertAlign w:val="superscript"/>
          <w:lang w:val="kk-KZ"/>
        </w:rPr>
        <w:t>n+</w:t>
      </w:r>
      <w:r w:rsidRPr="00E02EDF">
        <w:rPr>
          <w:rFonts w:ascii="Times New Roman" w:hAnsi="Times New Roman"/>
          <w:sz w:val="20"/>
          <w:lang w:val="kk-KZ"/>
        </w:rPr>
        <w:t>, Co</w:t>
      </w:r>
      <w:r w:rsidRPr="00E02EDF">
        <w:rPr>
          <w:rFonts w:ascii="Times New Roman" w:hAnsi="Times New Roman"/>
          <w:sz w:val="20"/>
          <w:vertAlign w:val="superscript"/>
          <w:lang w:val="kk-KZ"/>
        </w:rPr>
        <w:t>n+</w:t>
      </w:r>
      <w:r w:rsidRPr="00E02EDF">
        <w:rPr>
          <w:rFonts w:ascii="Times New Roman" w:hAnsi="Times New Roman"/>
          <w:sz w:val="20"/>
          <w:lang w:val="kk-KZ"/>
        </w:rPr>
        <w:t>, Nі</w:t>
      </w:r>
      <w:r w:rsidRPr="00E02EDF">
        <w:rPr>
          <w:rFonts w:ascii="Times New Roman" w:hAnsi="Times New Roman"/>
          <w:sz w:val="20"/>
          <w:vertAlign w:val="superscript"/>
          <w:lang w:val="kk-KZ"/>
        </w:rPr>
        <w:t>n+</w:t>
      </w:r>
      <w:r w:rsidRPr="00E02EDF">
        <w:rPr>
          <w:rFonts w:ascii="Times New Roman" w:hAnsi="Times New Roman"/>
          <w:sz w:val="20"/>
          <w:lang w:val="kk-KZ"/>
        </w:rPr>
        <w:t xml:space="preserve"> ауыспалы элементтердің иондары, жартылай өткізгіштер);</w:t>
      </w:r>
    </w:p>
    <w:p w14:paraId="264E721F" w14:textId="77777777" w:rsidR="008959D7" w:rsidRPr="00E02EDF" w:rsidRDefault="008959D7" w:rsidP="008959D7">
      <w:pPr>
        <w:pStyle w:val="a5"/>
        <w:ind w:firstLine="454"/>
        <w:jc w:val="both"/>
        <w:rPr>
          <w:rFonts w:ascii="Times New Roman" w:hAnsi="Times New Roman"/>
          <w:sz w:val="20"/>
          <w:lang w:val="kk-KZ"/>
        </w:rPr>
      </w:pPr>
      <w:r w:rsidRPr="00E02EDF">
        <w:rPr>
          <w:rFonts w:ascii="Times New Roman" w:hAnsi="Times New Roman"/>
          <w:sz w:val="20"/>
          <w:lang w:val="kk-KZ"/>
        </w:rPr>
        <w:t>2) жұптаспаған электрон бүтіндей молекуламен немесе оның үлкенірек бөлігімен байланысты (бос радикалдар, ион-радикалдар, триплетті-қоздырылған молекулалар), оның орбиталі бір жерде жинақталмаған.</w:t>
      </w:r>
    </w:p>
    <w:p w14:paraId="2A7CD7B8" w14:textId="77777777" w:rsidR="008959D7" w:rsidRPr="00E02EDF" w:rsidRDefault="008959D7" w:rsidP="008959D7">
      <w:pPr>
        <w:pStyle w:val="a5"/>
        <w:ind w:firstLine="454"/>
        <w:jc w:val="both"/>
        <w:rPr>
          <w:rFonts w:ascii="Times New Roman" w:hAnsi="Times New Roman"/>
          <w:sz w:val="20"/>
          <w:lang w:val="kk-KZ"/>
        </w:rPr>
      </w:pPr>
      <w:r w:rsidRPr="00E02EDF">
        <w:rPr>
          <w:rFonts w:ascii="Times New Roman" w:hAnsi="Times New Roman"/>
          <w:b/>
          <w:i/>
          <w:sz w:val="20"/>
          <w:lang w:val="kk-KZ"/>
        </w:rPr>
        <w:t>g</w:t>
      </w:r>
      <w:r w:rsidRPr="00E02EDF">
        <w:rPr>
          <w:rFonts w:ascii="Times New Roman" w:hAnsi="Times New Roman"/>
          <w:b/>
          <w:sz w:val="20"/>
          <w:lang w:val="kk-KZ"/>
        </w:rPr>
        <w:t>-фактор</w:t>
      </w:r>
      <w:r w:rsidRPr="00E02EDF">
        <w:rPr>
          <w:rFonts w:ascii="Times New Roman" w:hAnsi="Times New Roman"/>
          <w:sz w:val="20"/>
          <w:lang w:val="kk-KZ"/>
        </w:rPr>
        <w:t xml:space="preserve">. Атомда бір жұптаспаған электроны бар, ядроның моменті нольге тең қарапайым жағдайды қарастырайық. Мұндай атомның магниттік қасиеттері жұптаспаған электронның орбиталдық магниттік және компенсацияланбаған спиндік магниттік моменттерімен анықталады. Орбиталдық моменттің жартылай классикалық моделі ретінде ядроның айналысында </w:t>
      </w:r>
      <w:r w:rsidRPr="00E02EDF">
        <w:rPr>
          <w:rFonts w:ascii="Times New Roman" w:hAnsi="Times New Roman"/>
          <w:position w:val="-6"/>
          <w:sz w:val="20"/>
        </w:rPr>
        <w:object w:dxaOrig="240" w:dyaOrig="220" w14:anchorId="13A27F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o:ole="" fillcolor="window">
            <v:imagedata r:id="rId4" o:title=""/>
          </v:shape>
          <o:OLEObject Type="Embed" ProgID="Equation.3" ShapeID="_x0000_i1025" DrawAspect="Content" ObjectID="_1766767081" r:id="rId5"/>
        </w:object>
      </w:r>
      <w:r w:rsidRPr="00E02EDF">
        <w:rPr>
          <w:rFonts w:ascii="Times New Roman" w:hAnsi="Times New Roman"/>
          <w:sz w:val="20"/>
          <w:lang w:val="kk-KZ"/>
        </w:rPr>
        <w:t xml:space="preserve"> бұрыштық жиілігімен айналатын заряды </w:t>
      </w:r>
      <w:r w:rsidRPr="00E02EDF">
        <w:rPr>
          <w:rFonts w:ascii="Times New Roman" w:hAnsi="Times New Roman"/>
          <w:b/>
          <w:i/>
          <w:sz w:val="20"/>
          <w:lang w:val="kk-KZ"/>
        </w:rPr>
        <w:t>е</w:t>
      </w:r>
      <w:r w:rsidRPr="00E02EDF">
        <w:rPr>
          <w:rFonts w:ascii="Times New Roman" w:hAnsi="Times New Roman"/>
          <w:sz w:val="20"/>
          <w:lang w:val="kk-KZ"/>
        </w:rPr>
        <w:t xml:space="preserve"> электронды ұсынады, мұндай айналу магнит моментін тұғызатын </w:t>
      </w:r>
      <w:r w:rsidRPr="00E02EDF">
        <w:rPr>
          <w:rFonts w:ascii="Times New Roman" w:hAnsi="Times New Roman"/>
          <w:position w:val="-10"/>
          <w:sz w:val="20"/>
        </w:rPr>
        <w:object w:dxaOrig="1260" w:dyaOrig="320" w14:anchorId="5C0E0602">
          <v:shape id="_x0000_i1026" type="#_x0000_t75" style="width:62.25pt;height:15pt" o:ole="" fillcolor="window">
            <v:imagedata r:id="rId6" o:title=""/>
          </v:shape>
          <o:OLEObject Type="Embed" ProgID="Equation.3" ShapeID="_x0000_i1026" DrawAspect="Content" ObjectID="_1766767082" r:id="rId7"/>
        </w:object>
      </w:r>
      <w:r w:rsidRPr="00E02EDF">
        <w:rPr>
          <w:rFonts w:ascii="Times New Roman" w:hAnsi="Times New Roman"/>
          <w:sz w:val="20"/>
          <w:lang w:val="kk-KZ"/>
        </w:rPr>
        <w:t xml:space="preserve"> айнымалы тоққа эквивалентті, </w:t>
      </w:r>
    </w:p>
    <w:p w14:paraId="126C7A20" w14:textId="77777777" w:rsidR="008959D7" w:rsidRPr="00E02EDF" w:rsidRDefault="008959D7" w:rsidP="008959D7">
      <w:pPr>
        <w:spacing w:before="120" w:after="120"/>
        <w:ind w:left="2124" w:firstLine="708"/>
        <w:jc w:val="both"/>
        <w:rPr>
          <w:rFonts w:ascii="Times New Roman" w:hAnsi="Times New Roman" w:cs="Times New Roman"/>
          <w:sz w:val="20"/>
          <w:szCs w:val="20"/>
          <w:lang w:val="kk-KZ" w:eastAsia="ko-KR"/>
        </w:rPr>
      </w:pPr>
      <w:r w:rsidRPr="00E02EDF">
        <w:rPr>
          <w:rFonts w:ascii="Times New Roman" w:hAnsi="Times New Roman" w:cs="Times New Roman"/>
          <w:position w:val="-30"/>
          <w:sz w:val="20"/>
          <w:szCs w:val="20"/>
        </w:rPr>
        <w:object w:dxaOrig="4060" w:dyaOrig="800" w14:anchorId="21096474">
          <v:shape id="_x0000_i1027" type="#_x0000_t75" style="width:159pt;height:30pt" o:ole="" fillcolor="window">
            <v:imagedata r:id="rId8" o:title=""/>
          </v:shape>
          <o:OLEObject Type="Embed" ProgID="Equation.3" ShapeID="_x0000_i1027" DrawAspect="Content" ObjectID="_1766767083" r:id="rId9"/>
        </w:object>
      </w:r>
      <w:r w:rsidRPr="00E02EDF">
        <w:rPr>
          <w:rFonts w:ascii="Times New Roman" w:hAnsi="Times New Roman" w:cs="Times New Roman"/>
          <w:sz w:val="20"/>
          <w:szCs w:val="20"/>
          <w:lang w:val="kk-KZ" w:eastAsia="ko-KR"/>
        </w:rPr>
        <w:t xml:space="preserve">  </w:t>
      </w:r>
      <w:r w:rsidRPr="00E02EDF">
        <w:rPr>
          <w:rFonts w:ascii="Times New Roman" w:hAnsi="Times New Roman" w:cs="Times New Roman"/>
          <w:sz w:val="20"/>
          <w:szCs w:val="20"/>
          <w:lang w:val="kk-KZ" w:eastAsia="ko-KR"/>
        </w:rPr>
        <w:tab/>
      </w:r>
      <w:r w:rsidRPr="00E02EDF">
        <w:rPr>
          <w:rFonts w:ascii="Times New Roman" w:hAnsi="Times New Roman" w:cs="Times New Roman"/>
          <w:sz w:val="20"/>
          <w:szCs w:val="20"/>
          <w:lang w:val="kk-KZ" w:eastAsia="ko-KR"/>
        </w:rPr>
        <w:tab/>
      </w:r>
      <w:r w:rsidRPr="00E02EDF">
        <w:rPr>
          <w:rFonts w:ascii="Times New Roman" w:hAnsi="Times New Roman" w:cs="Times New Roman"/>
          <w:sz w:val="20"/>
          <w:szCs w:val="20"/>
          <w:lang w:val="kk-KZ" w:eastAsia="ko-KR"/>
        </w:rPr>
        <w:tab/>
      </w:r>
    </w:p>
    <w:p w14:paraId="6695CDA7" w14:textId="77777777" w:rsidR="008959D7" w:rsidRPr="00E02EDF" w:rsidRDefault="008959D7" w:rsidP="008959D7">
      <w:pPr>
        <w:jc w:val="both"/>
        <w:rPr>
          <w:rFonts w:ascii="Times New Roman" w:hAnsi="Times New Roman" w:cs="Times New Roman"/>
          <w:sz w:val="20"/>
          <w:szCs w:val="20"/>
          <w:lang w:val="kk-KZ" w:eastAsia="ko-KR"/>
        </w:rPr>
      </w:pPr>
      <w:r w:rsidRPr="00E02EDF">
        <w:rPr>
          <w:rFonts w:ascii="Times New Roman" w:hAnsi="Times New Roman" w:cs="Times New Roman"/>
          <w:sz w:val="20"/>
          <w:szCs w:val="20"/>
          <w:lang w:val="kk-KZ" w:eastAsia="ko-KR"/>
        </w:rPr>
        <w:t xml:space="preserve">мұндағы </w:t>
      </w:r>
      <w:r w:rsidRPr="00E02EDF">
        <w:rPr>
          <w:rFonts w:ascii="Times New Roman" w:hAnsi="Times New Roman" w:cs="Times New Roman"/>
          <w:b/>
          <w:i/>
          <w:sz w:val="20"/>
          <w:szCs w:val="20"/>
          <w:lang w:val="kk-KZ" w:eastAsia="ko-KR"/>
        </w:rPr>
        <w:t>с</w:t>
      </w:r>
      <w:r w:rsidRPr="00E02EDF">
        <w:rPr>
          <w:rFonts w:ascii="Times New Roman" w:hAnsi="Times New Roman" w:cs="Times New Roman"/>
          <w:sz w:val="20"/>
          <w:szCs w:val="20"/>
          <w:lang w:val="kk-KZ" w:eastAsia="ko-KR"/>
        </w:rPr>
        <w:t xml:space="preserve"> – жарық жылдамдығы; </w:t>
      </w:r>
      <w:r w:rsidRPr="00E02EDF">
        <w:rPr>
          <w:rFonts w:ascii="Times New Roman" w:hAnsi="Times New Roman" w:cs="Times New Roman"/>
          <w:b/>
          <w:i/>
          <w:sz w:val="20"/>
          <w:szCs w:val="20"/>
          <w:lang w:val="kk-KZ" w:eastAsia="ko-KR"/>
        </w:rPr>
        <w:t>r</w:t>
      </w:r>
      <w:r w:rsidRPr="00E02EDF">
        <w:rPr>
          <w:rFonts w:ascii="Times New Roman" w:hAnsi="Times New Roman" w:cs="Times New Roman"/>
          <w:sz w:val="20"/>
          <w:szCs w:val="20"/>
          <w:lang w:val="kk-KZ" w:eastAsia="ko-KR"/>
        </w:rPr>
        <w:t xml:space="preserve"> – электрон орбитасының радиусы; </w:t>
      </w:r>
      <w:r w:rsidRPr="00E02EDF">
        <w:rPr>
          <w:rFonts w:ascii="Times New Roman" w:hAnsi="Times New Roman" w:cs="Times New Roman"/>
          <w:b/>
          <w:i/>
          <w:sz w:val="20"/>
          <w:szCs w:val="20"/>
          <w:lang w:val="kk-KZ" w:eastAsia="ko-KR"/>
        </w:rPr>
        <w:t>S</w:t>
      </w:r>
      <w:r w:rsidRPr="00E02EDF">
        <w:rPr>
          <w:rFonts w:ascii="Times New Roman" w:hAnsi="Times New Roman" w:cs="Times New Roman"/>
          <w:sz w:val="20"/>
          <w:szCs w:val="20"/>
          <w:lang w:val="kk-KZ" w:eastAsia="ko-KR"/>
        </w:rPr>
        <w:t xml:space="preserve"> – орбитамен қоршалатын аудан. Қозғалыс мөлшерінің механикалық моменті </w:t>
      </w:r>
      <w:r w:rsidRPr="00E02EDF">
        <w:rPr>
          <w:rFonts w:ascii="Times New Roman" w:hAnsi="Times New Roman" w:cs="Times New Roman"/>
          <w:b/>
          <w:position w:val="-14"/>
          <w:sz w:val="20"/>
          <w:szCs w:val="20"/>
          <w:lang w:val="en-US" w:eastAsia="ko-KR"/>
        </w:rPr>
        <w:object w:dxaOrig="1380" w:dyaOrig="440" w14:anchorId="005F74EF">
          <v:shape id="_x0000_i1028" type="#_x0000_t75" style="width:57pt;height:18pt" o:ole="" fillcolor="window">
            <v:imagedata r:id="rId10" o:title=""/>
          </v:shape>
          <o:OLEObject Type="Embed" ProgID="Equation.3" ShapeID="_x0000_i1028" DrawAspect="Content" ObjectID="_1766767084" r:id="rId11"/>
        </w:object>
      </w:r>
      <w:r w:rsidRPr="00E02EDF">
        <w:rPr>
          <w:rFonts w:ascii="Times New Roman" w:hAnsi="Times New Roman" w:cs="Times New Roman"/>
          <w:sz w:val="20"/>
          <w:szCs w:val="20"/>
          <w:lang w:val="kk-KZ" w:eastAsia="ko-KR"/>
        </w:rPr>
        <w:t xml:space="preserve">, мұнда </w:t>
      </w:r>
      <w:r w:rsidRPr="00E02EDF">
        <w:rPr>
          <w:rFonts w:ascii="Times New Roman" w:hAnsi="Times New Roman" w:cs="Times New Roman"/>
          <w:b/>
          <w:i/>
          <w:sz w:val="20"/>
          <w:szCs w:val="20"/>
          <w:lang w:val="kk-KZ" w:eastAsia="ko-KR"/>
        </w:rPr>
        <w:t>m</w:t>
      </w:r>
      <w:r w:rsidRPr="00E02EDF">
        <w:rPr>
          <w:rFonts w:ascii="Times New Roman" w:hAnsi="Times New Roman" w:cs="Times New Roman"/>
          <w:sz w:val="20"/>
          <w:szCs w:val="20"/>
          <w:lang w:val="kk-KZ" w:eastAsia="ko-KR"/>
        </w:rPr>
        <w:t xml:space="preserve"> – электронның массасы. Орбиталды магнит моментінің механикалық моментіне қатынасы (гиромагнитті қатынас) </w:t>
      </w:r>
      <w:r w:rsidRPr="00E02EDF">
        <w:rPr>
          <w:rFonts w:ascii="Times New Roman" w:hAnsi="Times New Roman" w:cs="Times New Roman"/>
          <w:b/>
          <w:i/>
          <w:sz w:val="20"/>
          <w:szCs w:val="20"/>
          <w:lang w:val="kk-KZ" w:eastAsia="ko-KR"/>
        </w:rPr>
        <w:t>g</w:t>
      </w:r>
      <w:r w:rsidRPr="00E02EDF">
        <w:rPr>
          <w:rFonts w:ascii="Times New Roman" w:hAnsi="Times New Roman" w:cs="Times New Roman"/>
          <w:b/>
          <w:i/>
          <w:sz w:val="20"/>
          <w:szCs w:val="20"/>
          <w:vertAlign w:val="subscript"/>
          <w:lang w:val="kk-KZ" w:eastAsia="ko-KR"/>
        </w:rPr>
        <w:t>l</w:t>
      </w:r>
      <w:r w:rsidRPr="00E02EDF">
        <w:rPr>
          <w:rFonts w:ascii="Times New Roman" w:hAnsi="Times New Roman" w:cs="Times New Roman"/>
          <w:b/>
          <w:sz w:val="20"/>
          <w:szCs w:val="20"/>
          <w:lang w:val="kk-KZ" w:eastAsia="ko-KR"/>
        </w:rPr>
        <w:t xml:space="preserve"> </w:t>
      </w:r>
      <w:r w:rsidRPr="00E02EDF">
        <w:rPr>
          <w:rFonts w:ascii="Times New Roman" w:hAnsi="Times New Roman" w:cs="Times New Roman"/>
          <w:sz w:val="20"/>
          <w:szCs w:val="20"/>
          <w:lang w:val="kk-KZ" w:eastAsia="ko-KR"/>
        </w:rPr>
        <w:t xml:space="preserve">немесе орбиталдық магнетизмнің </w:t>
      </w:r>
      <w:r w:rsidRPr="00E02EDF">
        <w:rPr>
          <w:rFonts w:ascii="Times New Roman" w:hAnsi="Times New Roman" w:cs="Times New Roman"/>
          <w:b/>
          <w:i/>
          <w:sz w:val="20"/>
          <w:szCs w:val="20"/>
          <w:lang w:val="kk-KZ" w:eastAsia="ko-KR"/>
        </w:rPr>
        <w:t>g</w:t>
      </w:r>
      <w:r w:rsidRPr="00E02EDF">
        <w:rPr>
          <w:rFonts w:ascii="Times New Roman" w:hAnsi="Times New Roman" w:cs="Times New Roman"/>
          <w:sz w:val="20"/>
          <w:szCs w:val="20"/>
          <w:lang w:val="kk-KZ" w:eastAsia="ko-KR"/>
        </w:rPr>
        <w:t>-факторы (спектроскопиялық ыдырау факторы) деп аталады:</w:t>
      </w:r>
    </w:p>
    <w:p w14:paraId="1BFF6A12" w14:textId="77777777" w:rsidR="008959D7" w:rsidRPr="00E02EDF" w:rsidRDefault="008959D7" w:rsidP="008959D7">
      <w:pPr>
        <w:pStyle w:val="a3"/>
        <w:spacing w:before="120" w:after="120"/>
        <w:ind w:left="2126" w:firstLine="709"/>
        <w:jc w:val="both"/>
        <w:rPr>
          <w:sz w:val="20"/>
          <w:lang w:val="kk-KZ"/>
        </w:rPr>
      </w:pPr>
      <w:r w:rsidRPr="00E02EDF">
        <w:rPr>
          <w:position w:val="-30"/>
          <w:sz w:val="20"/>
        </w:rPr>
        <w:object w:dxaOrig="1600" w:dyaOrig="700" w14:anchorId="6915B08A">
          <v:shape id="_x0000_i1029" type="#_x0000_t75" style="width:1in;height:30pt" o:ole="" fillcolor="window">
            <v:imagedata r:id="rId12" o:title=""/>
          </v:shape>
          <o:OLEObject Type="Embed" ProgID="Equation.3" ShapeID="_x0000_i1029" DrawAspect="Content" ObjectID="_1766767085" r:id="rId13"/>
        </w:object>
      </w:r>
      <w:r w:rsidRPr="00E02EDF">
        <w:rPr>
          <w:sz w:val="20"/>
          <w:lang w:val="kk-KZ"/>
        </w:rPr>
        <w:t xml:space="preserve"> </w:t>
      </w:r>
      <w:r w:rsidRPr="00E02EDF">
        <w:rPr>
          <w:sz w:val="20"/>
          <w:lang w:val="kk-KZ"/>
        </w:rPr>
        <w:tab/>
      </w:r>
      <w:r w:rsidRPr="00E02EDF">
        <w:rPr>
          <w:sz w:val="20"/>
          <w:lang w:val="kk-KZ"/>
        </w:rPr>
        <w:tab/>
      </w:r>
      <w:r w:rsidRPr="00E02EDF">
        <w:rPr>
          <w:sz w:val="20"/>
          <w:lang w:val="kk-KZ"/>
        </w:rPr>
        <w:tab/>
      </w:r>
      <w:r w:rsidRPr="00E02EDF">
        <w:rPr>
          <w:sz w:val="20"/>
          <w:lang w:val="kk-KZ"/>
        </w:rPr>
        <w:tab/>
      </w:r>
      <w:r w:rsidRPr="00E02EDF">
        <w:rPr>
          <w:sz w:val="20"/>
          <w:lang w:val="kk-KZ"/>
        </w:rPr>
        <w:tab/>
      </w:r>
      <w:r w:rsidRPr="00E02EDF">
        <w:rPr>
          <w:sz w:val="20"/>
          <w:lang w:val="kk-KZ"/>
        </w:rPr>
        <w:tab/>
      </w:r>
    </w:p>
    <w:p w14:paraId="3094E552" w14:textId="77777777" w:rsidR="008959D7" w:rsidRPr="00E02EDF" w:rsidRDefault="008959D7" w:rsidP="008959D7">
      <w:pPr>
        <w:spacing w:after="0"/>
        <w:jc w:val="both"/>
        <w:rPr>
          <w:rFonts w:ascii="Times New Roman" w:hAnsi="Times New Roman" w:cs="Times New Roman"/>
          <w:sz w:val="20"/>
          <w:szCs w:val="20"/>
          <w:lang w:val="kk-KZ" w:eastAsia="ko-KR"/>
        </w:rPr>
      </w:pPr>
      <w:r w:rsidRPr="00E02EDF">
        <w:rPr>
          <w:rFonts w:ascii="Times New Roman" w:hAnsi="Times New Roman" w:cs="Times New Roman"/>
          <w:position w:val="-12"/>
          <w:sz w:val="20"/>
          <w:szCs w:val="20"/>
        </w:rPr>
        <w:object w:dxaOrig="1280" w:dyaOrig="400" w14:anchorId="0022956D">
          <v:shape id="_x0000_i1030" type="#_x0000_t75" style="width:44.25pt;height:14.25pt" o:ole="" fillcolor="window">
            <v:imagedata r:id="rId14" o:title=""/>
          </v:shape>
          <o:OLEObject Type="Embed" ProgID="Equation.3" ShapeID="_x0000_i1030" DrawAspect="Content" ObjectID="_1766767086" r:id="rId15"/>
        </w:object>
      </w:r>
      <w:r w:rsidRPr="00E02EDF">
        <w:rPr>
          <w:rFonts w:ascii="Times New Roman" w:hAnsi="Times New Roman" w:cs="Times New Roman"/>
          <w:sz w:val="20"/>
          <w:szCs w:val="20"/>
          <w:lang w:val="kk-KZ" w:eastAsia="ko-KR"/>
        </w:rPr>
        <w:t xml:space="preserve"> бірлігінде </w:t>
      </w:r>
      <w:r w:rsidRPr="00E02EDF">
        <w:rPr>
          <w:rFonts w:ascii="Times New Roman" w:hAnsi="Times New Roman" w:cs="Times New Roman"/>
          <w:b/>
          <w:i/>
          <w:position w:val="-14"/>
          <w:sz w:val="20"/>
          <w:szCs w:val="20"/>
          <w:lang w:eastAsia="ko-KR"/>
        </w:rPr>
        <w:object w:dxaOrig="320" w:dyaOrig="380" w14:anchorId="49CB18B1">
          <v:shape id="_x0000_i1031" type="#_x0000_t75" style="width:16.5pt;height:18.75pt" o:ole="" fillcolor="window">
            <v:imagedata r:id="rId16" o:title=""/>
          </v:shape>
          <o:OLEObject Type="Embed" ProgID="Equation.3" ShapeID="_x0000_i1031" DrawAspect="Content" ObjectID="_1766767087" r:id="rId17"/>
        </w:object>
      </w:r>
      <w:r w:rsidRPr="00E02EDF">
        <w:rPr>
          <w:rFonts w:ascii="Times New Roman" w:hAnsi="Times New Roman" w:cs="Times New Roman"/>
          <w:b/>
          <w:i/>
          <w:sz w:val="20"/>
          <w:szCs w:val="20"/>
          <w:lang w:val="kk-KZ" w:eastAsia="ko-KR"/>
        </w:rPr>
        <w:t>=1</w:t>
      </w:r>
      <w:r w:rsidRPr="00E02EDF">
        <w:rPr>
          <w:rFonts w:ascii="Times New Roman" w:hAnsi="Times New Roman" w:cs="Times New Roman"/>
          <w:sz w:val="20"/>
          <w:szCs w:val="20"/>
          <w:lang w:val="kk-KZ" w:eastAsia="ko-KR"/>
        </w:rPr>
        <w:t xml:space="preserve"> аламыз.</w:t>
      </w:r>
    </w:p>
    <w:p w14:paraId="5B2E37C8" w14:textId="77777777" w:rsidR="008959D7" w:rsidRPr="00E02EDF" w:rsidRDefault="008959D7" w:rsidP="008959D7">
      <w:pPr>
        <w:spacing w:after="0"/>
        <w:ind w:firstLine="454"/>
        <w:jc w:val="both"/>
        <w:rPr>
          <w:rFonts w:ascii="Times New Roman" w:hAnsi="Times New Roman" w:cs="Times New Roman"/>
          <w:sz w:val="20"/>
          <w:szCs w:val="20"/>
          <w:lang w:val="kk-KZ"/>
        </w:rPr>
      </w:pPr>
      <w:r w:rsidRPr="00E02EDF">
        <w:rPr>
          <w:rFonts w:ascii="Times New Roman" w:hAnsi="Times New Roman" w:cs="Times New Roman"/>
          <w:sz w:val="20"/>
          <w:szCs w:val="20"/>
          <w:lang w:val="kk-KZ" w:eastAsia="ko-KR"/>
        </w:rPr>
        <w:t xml:space="preserve">Квантты-механикалық қарастыру да орбиталдық </w:t>
      </w:r>
      <w:r w:rsidRPr="00E02EDF">
        <w:rPr>
          <w:rFonts w:ascii="Times New Roman" w:hAnsi="Times New Roman" w:cs="Times New Roman"/>
          <w:b/>
          <w:i/>
          <w:position w:val="-12"/>
          <w:sz w:val="20"/>
          <w:szCs w:val="20"/>
          <w:lang w:eastAsia="ko-KR"/>
        </w:rPr>
        <w:object w:dxaOrig="260" w:dyaOrig="300" w14:anchorId="0F7F0A95">
          <v:shape id="_x0000_i1032" type="#_x0000_t75" style="width:12.75pt;height:15pt" o:ole="" fillcolor="window">
            <v:imagedata r:id="rId18" o:title=""/>
          </v:shape>
          <o:OLEObject Type="Embed" ProgID="Equation.3" ShapeID="_x0000_i1032" DrawAspect="Content" ObjectID="_1766767088" r:id="rId19"/>
        </w:object>
      </w:r>
      <w:r w:rsidRPr="00E02EDF">
        <w:rPr>
          <w:rFonts w:ascii="Times New Roman" w:hAnsi="Times New Roman" w:cs="Times New Roman"/>
          <w:sz w:val="20"/>
          <w:szCs w:val="20"/>
          <w:lang w:val="kk-KZ" w:eastAsia="ko-KR"/>
        </w:rPr>
        <w:t xml:space="preserve">-фактордың осы мәніне келтіреді. </w:t>
      </w:r>
    </w:p>
    <w:p w14:paraId="171EC7F4" w14:textId="77777777" w:rsidR="008959D7" w:rsidRPr="00E02EDF" w:rsidRDefault="008959D7" w:rsidP="008959D7">
      <w:pPr>
        <w:spacing w:before="120" w:after="0"/>
        <w:ind w:left="2112" w:firstLine="720"/>
        <w:jc w:val="both"/>
        <w:rPr>
          <w:rFonts w:ascii="Times New Roman" w:hAnsi="Times New Roman" w:cs="Times New Roman"/>
          <w:sz w:val="20"/>
          <w:szCs w:val="20"/>
          <w:lang w:val="kk-KZ" w:eastAsia="ko-KR"/>
        </w:rPr>
      </w:pPr>
      <w:r w:rsidRPr="00E02EDF">
        <w:rPr>
          <w:rFonts w:ascii="Times New Roman" w:hAnsi="Times New Roman" w:cs="Times New Roman"/>
          <w:b/>
          <w:position w:val="-32"/>
          <w:sz w:val="20"/>
          <w:szCs w:val="20"/>
          <w:lang w:eastAsia="ko-KR"/>
        </w:rPr>
        <w:object w:dxaOrig="2420" w:dyaOrig="760" w14:anchorId="17C5B48C">
          <v:shape id="_x0000_i1033" type="#_x0000_t75" style="width:94.5pt;height:30pt" o:ole="" fillcolor="window">
            <v:imagedata r:id="rId20" o:title=""/>
          </v:shape>
          <o:OLEObject Type="Embed" ProgID="Equation.3" ShapeID="_x0000_i1033" DrawAspect="Content" ObjectID="_1766767089" r:id="rId21"/>
        </w:object>
      </w:r>
      <w:r w:rsidRPr="00E02EDF">
        <w:rPr>
          <w:rFonts w:ascii="Times New Roman" w:hAnsi="Times New Roman" w:cs="Times New Roman"/>
          <w:b/>
          <w:sz w:val="20"/>
          <w:szCs w:val="20"/>
          <w:lang w:val="kk-KZ" w:eastAsia="ko-KR"/>
        </w:rPr>
        <w:t xml:space="preserve"> </w:t>
      </w:r>
      <w:r w:rsidRPr="00E02EDF">
        <w:rPr>
          <w:rFonts w:ascii="Times New Roman" w:hAnsi="Times New Roman" w:cs="Times New Roman"/>
          <w:b/>
          <w:sz w:val="20"/>
          <w:szCs w:val="20"/>
          <w:lang w:val="kk-KZ" w:eastAsia="ko-KR"/>
        </w:rPr>
        <w:tab/>
      </w:r>
      <w:r w:rsidRPr="00E02EDF">
        <w:rPr>
          <w:rFonts w:ascii="Times New Roman" w:hAnsi="Times New Roman" w:cs="Times New Roman"/>
          <w:b/>
          <w:sz w:val="20"/>
          <w:szCs w:val="20"/>
          <w:lang w:val="kk-KZ" w:eastAsia="ko-KR"/>
        </w:rPr>
        <w:tab/>
      </w:r>
      <w:r w:rsidRPr="00E02EDF">
        <w:rPr>
          <w:rFonts w:ascii="Times New Roman" w:hAnsi="Times New Roman" w:cs="Times New Roman"/>
          <w:b/>
          <w:sz w:val="20"/>
          <w:szCs w:val="20"/>
          <w:lang w:val="kk-KZ" w:eastAsia="ko-KR"/>
        </w:rPr>
        <w:tab/>
      </w:r>
      <w:r w:rsidRPr="00E02EDF">
        <w:rPr>
          <w:rFonts w:ascii="Times New Roman" w:hAnsi="Times New Roman" w:cs="Times New Roman"/>
          <w:b/>
          <w:sz w:val="20"/>
          <w:szCs w:val="20"/>
          <w:lang w:val="kk-KZ" w:eastAsia="ko-KR"/>
        </w:rPr>
        <w:tab/>
      </w:r>
      <w:r w:rsidRPr="00E02EDF">
        <w:rPr>
          <w:rFonts w:ascii="Times New Roman" w:hAnsi="Times New Roman" w:cs="Times New Roman"/>
          <w:b/>
          <w:sz w:val="20"/>
          <w:szCs w:val="20"/>
          <w:lang w:val="kk-KZ" w:eastAsia="ko-KR"/>
        </w:rPr>
        <w:tab/>
      </w:r>
    </w:p>
    <w:p w14:paraId="12E99C62" w14:textId="77777777" w:rsidR="008959D7" w:rsidRPr="00E02EDF" w:rsidRDefault="008959D7" w:rsidP="008959D7">
      <w:pPr>
        <w:pStyle w:val="a3"/>
        <w:jc w:val="both"/>
        <w:rPr>
          <w:sz w:val="20"/>
          <w:lang w:val="kk-KZ"/>
        </w:rPr>
      </w:pPr>
      <w:r w:rsidRPr="00E02EDF">
        <w:rPr>
          <w:sz w:val="20"/>
          <w:lang w:val="kk-KZ"/>
        </w:rPr>
        <w:t>Спиндік магнетизм үшін:</w:t>
      </w:r>
    </w:p>
    <w:p w14:paraId="27210CAE" w14:textId="77777777" w:rsidR="008959D7" w:rsidRPr="00E02EDF" w:rsidRDefault="008959D7" w:rsidP="008959D7">
      <w:pPr>
        <w:spacing w:before="120" w:after="120"/>
        <w:jc w:val="both"/>
        <w:rPr>
          <w:rFonts w:ascii="Times New Roman" w:hAnsi="Times New Roman" w:cs="Times New Roman"/>
          <w:sz w:val="20"/>
          <w:szCs w:val="20"/>
          <w:lang w:val="kk-KZ" w:eastAsia="ko-KR"/>
        </w:rPr>
      </w:pPr>
      <w:r w:rsidRPr="00E02EDF">
        <w:rPr>
          <w:rFonts w:ascii="Times New Roman" w:hAnsi="Times New Roman" w:cs="Times New Roman"/>
          <w:b/>
          <w:position w:val="-32"/>
          <w:sz w:val="20"/>
          <w:szCs w:val="20"/>
          <w:lang w:eastAsia="ko-KR"/>
        </w:rPr>
        <w:object w:dxaOrig="1860" w:dyaOrig="760" w14:anchorId="16AC1E1A">
          <v:shape id="_x0000_i1034" type="#_x0000_t75" style="width:63.75pt;height:27pt" o:ole="" fillcolor="window">
            <v:imagedata r:id="rId22" o:title=""/>
          </v:shape>
          <o:OLEObject Type="Embed" ProgID="Equation.3" ShapeID="_x0000_i1034" DrawAspect="Content" ObjectID="_1766767090" r:id="rId23"/>
        </w:object>
      </w:r>
      <w:r w:rsidRPr="00E02EDF">
        <w:rPr>
          <w:rFonts w:ascii="Times New Roman" w:hAnsi="Times New Roman" w:cs="Times New Roman"/>
          <w:sz w:val="20"/>
          <w:szCs w:val="20"/>
          <w:lang w:val="kk-KZ" w:eastAsia="ko-KR"/>
        </w:rPr>
        <w:tab/>
      </w:r>
      <w:r w:rsidRPr="00E02EDF">
        <w:rPr>
          <w:rFonts w:ascii="Times New Roman" w:hAnsi="Times New Roman" w:cs="Times New Roman"/>
          <w:sz w:val="20"/>
          <w:szCs w:val="20"/>
          <w:lang w:val="kk-KZ" w:eastAsia="ko-KR"/>
        </w:rPr>
        <w:tab/>
      </w:r>
      <w:r w:rsidRPr="00E02EDF">
        <w:rPr>
          <w:rFonts w:ascii="Times New Roman" w:hAnsi="Times New Roman" w:cs="Times New Roman"/>
          <w:sz w:val="20"/>
          <w:szCs w:val="20"/>
          <w:lang w:val="kk-KZ" w:eastAsia="ko-KR"/>
        </w:rPr>
        <w:tab/>
      </w:r>
      <w:r w:rsidRPr="00E02EDF">
        <w:rPr>
          <w:rFonts w:ascii="Times New Roman" w:hAnsi="Times New Roman" w:cs="Times New Roman"/>
          <w:sz w:val="20"/>
          <w:szCs w:val="20"/>
          <w:lang w:val="kk-KZ" w:eastAsia="ko-KR"/>
        </w:rPr>
        <w:tab/>
      </w:r>
      <w:r w:rsidRPr="00E02EDF">
        <w:rPr>
          <w:rFonts w:ascii="Times New Roman" w:hAnsi="Times New Roman" w:cs="Times New Roman"/>
          <w:sz w:val="20"/>
          <w:szCs w:val="20"/>
          <w:lang w:val="kk-KZ" w:eastAsia="ko-KR"/>
        </w:rPr>
        <w:tab/>
      </w:r>
      <w:r w:rsidRPr="00E02EDF">
        <w:rPr>
          <w:rFonts w:ascii="Times New Roman" w:hAnsi="Times New Roman" w:cs="Times New Roman"/>
          <w:sz w:val="20"/>
          <w:szCs w:val="20"/>
          <w:lang w:val="kk-KZ" w:eastAsia="ko-KR"/>
        </w:rPr>
        <w:tab/>
      </w:r>
    </w:p>
    <w:p w14:paraId="39F04814" w14:textId="77777777" w:rsidR="008959D7" w:rsidRPr="00E02EDF" w:rsidRDefault="008959D7" w:rsidP="008959D7">
      <w:pPr>
        <w:spacing w:after="0" w:line="240" w:lineRule="auto"/>
        <w:jc w:val="both"/>
        <w:rPr>
          <w:rFonts w:ascii="Times New Roman" w:hAnsi="Times New Roman" w:cs="Times New Roman"/>
          <w:sz w:val="20"/>
          <w:szCs w:val="20"/>
          <w:lang w:val="kk-KZ" w:eastAsia="ko-KR"/>
        </w:rPr>
      </w:pPr>
      <w:r w:rsidRPr="00E02EDF">
        <w:rPr>
          <w:rFonts w:ascii="Times New Roman" w:hAnsi="Times New Roman" w:cs="Times New Roman"/>
          <w:sz w:val="20"/>
          <w:szCs w:val="20"/>
          <w:lang w:val="kk-KZ" w:eastAsia="ko-KR"/>
        </w:rPr>
        <w:t>яғни (</w:t>
      </w:r>
      <w:r w:rsidRPr="00E02EDF">
        <w:rPr>
          <w:rFonts w:ascii="Times New Roman" w:hAnsi="Times New Roman" w:cs="Times New Roman"/>
          <w:position w:val="-12"/>
          <w:sz w:val="20"/>
          <w:szCs w:val="20"/>
        </w:rPr>
        <w:object w:dxaOrig="1160" w:dyaOrig="380" w14:anchorId="640B8A9C">
          <v:shape id="_x0000_i1035" type="#_x0000_t75" style="width:38.25pt;height:12.75pt" o:ole="" fillcolor="window">
            <v:imagedata r:id="rId24" o:title=""/>
          </v:shape>
          <o:OLEObject Type="Embed" ProgID="Equation.3" ShapeID="_x0000_i1035" DrawAspect="Content" ObjectID="_1766767091" r:id="rId25"/>
        </w:object>
      </w:r>
      <w:r w:rsidRPr="00E02EDF">
        <w:rPr>
          <w:rFonts w:ascii="Times New Roman" w:hAnsi="Times New Roman" w:cs="Times New Roman"/>
          <w:sz w:val="20"/>
          <w:szCs w:val="20"/>
          <w:lang w:val="kk-KZ" w:eastAsia="ko-KR"/>
        </w:rPr>
        <w:t xml:space="preserve"> бірлігінде) спиндік магнитизмнің </w:t>
      </w:r>
      <w:r w:rsidRPr="00E02EDF">
        <w:rPr>
          <w:rFonts w:ascii="Times New Roman" w:hAnsi="Times New Roman" w:cs="Times New Roman"/>
          <w:b/>
          <w:i/>
          <w:position w:val="-12"/>
          <w:sz w:val="20"/>
          <w:szCs w:val="20"/>
          <w:lang w:eastAsia="ko-KR"/>
        </w:rPr>
        <w:object w:dxaOrig="260" w:dyaOrig="320" w14:anchorId="29D1613C">
          <v:shape id="_x0000_i1036" type="#_x0000_t75" style="width:9pt;height:11.25pt" o:ole="" fillcolor="window">
            <v:imagedata r:id="rId26" o:title=""/>
          </v:shape>
          <o:OLEObject Type="Embed" ProgID="Equation.3" ShapeID="_x0000_i1036" DrawAspect="Content" ObjectID="_1766767092" r:id="rId27"/>
        </w:object>
      </w:r>
      <w:r w:rsidRPr="00E02EDF">
        <w:rPr>
          <w:rFonts w:ascii="Times New Roman" w:hAnsi="Times New Roman" w:cs="Times New Roman"/>
          <w:sz w:val="20"/>
          <w:szCs w:val="20"/>
          <w:lang w:val="kk-KZ" w:eastAsia="ko-KR"/>
        </w:rPr>
        <w:t xml:space="preserve">-факторы </w:t>
      </w:r>
      <w:r w:rsidRPr="00E02EDF">
        <w:rPr>
          <w:rFonts w:ascii="Times New Roman" w:hAnsi="Times New Roman" w:cs="Times New Roman"/>
          <w:b/>
          <w:i/>
          <w:position w:val="-12"/>
          <w:sz w:val="20"/>
          <w:szCs w:val="20"/>
          <w:lang w:eastAsia="ko-KR"/>
        </w:rPr>
        <w:object w:dxaOrig="340" w:dyaOrig="360" w14:anchorId="608BF71D">
          <v:shape id="_x0000_i1037" type="#_x0000_t75" style="width:12.75pt;height:15pt" o:ole="" fillcolor="window">
            <v:imagedata r:id="rId28" o:title=""/>
          </v:shape>
          <o:OLEObject Type="Embed" ProgID="Equation.3" ShapeID="_x0000_i1037" DrawAspect="Content" ObjectID="_1766767093" r:id="rId29"/>
        </w:object>
      </w:r>
      <w:r w:rsidRPr="00E02EDF">
        <w:rPr>
          <w:rFonts w:ascii="Times New Roman" w:hAnsi="Times New Roman" w:cs="Times New Roman"/>
          <w:b/>
          <w:i/>
          <w:sz w:val="20"/>
          <w:szCs w:val="20"/>
          <w:lang w:val="kk-KZ" w:eastAsia="ko-KR"/>
        </w:rPr>
        <w:t>=2</w:t>
      </w:r>
      <w:r w:rsidRPr="00E02EDF">
        <w:rPr>
          <w:rFonts w:ascii="Times New Roman" w:hAnsi="Times New Roman" w:cs="Times New Roman"/>
          <w:sz w:val="20"/>
          <w:szCs w:val="20"/>
          <w:lang w:val="kk-KZ" w:eastAsia="ko-KR"/>
        </w:rPr>
        <w:t xml:space="preserve"> </w:t>
      </w:r>
    </w:p>
    <w:p w14:paraId="5209EB13" w14:textId="77777777" w:rsidR="008959D7" w:rsidRPr="00E02EDF" w:rsidRDefault="008959D7" w:rsidP="008959D7">
      <w:pPr>
        <w:spacing w:after="0" w:line="240" w:lineRule="auto"/>
        <w:ind w:firstLine="454"/>
        <w:jc w:val="both"/>
        <w:rPr>
          <w:rFonts w:ascii="Times New Roman" w:hAnsi="Times New Roman" w:cs="Times New Roman"/>
          <w:sz w:val="20"/>
          <w:szCs w:val="20"/>
          <w:lang w:val="kk-KZ" w:eastAsia="ko-KR"/>
        </w:rPr>
      </w:pPr>
      <w:r w:rsidRPr="000115DC">
        <w:rPr>
          <w:rFonts w:ascii="Times New Roman" w:hAnsi="Times New Roman" w:cs="Times New Roman"/>
          <w:b/>
          <w:i/>
          <w:sz w:val="20"/>
          <w:szCs w:val="20"/>
          <w:lang w:val="kk-KZ" w:eastAsia="ko-KR"/>
        </w:rPr>
        <w:t>Спин-орбиталды байланыс</w:t>
      </w:r>
      <w:r w:rsidRPr="00E02EDF">
        <w:rPr>
          <w:rFonts w:ascii="Times New Roman" w:hAnsi="Times New Roman" w:cs="Times New Roman"/>
          <w:sz w:val="20"/>
          <w:szCs w:val="20"/>
          <w:lang w:val="kk-KZ" w:eastAsia="ko-KR"/>
        </w:rPr>
        <w:t xml:space="preserve"> бар кезде атомның толық магнит моменті құраушылардың екеуінің де векторлық қосындысының нәтижесі болып табылады, да </w:t>
      </w:r>
      <w:r w:rsidRPr="00E02EDF">
        <w:rPr>
          <w:rFonts w:ascii="Times New Roman" w:hAnsi="Times New Roman" w:cs="Times New Roman"/>
          <w:b/>
          <w:position w:val="-12"/>
          <w:sz w:val="20"/>
          <w:szCs w:val="20"/>
          <w:lang w:eastAsia="ko-KR"/>
        </w:rPr>
        <w:object w:dxaOrig="260" w:dyaOrig="320" w14:anchorId="7493F5D7">
          <v:shape id="_x0000_i1038" type="#_x0000_t75" style="width:12.75pt;height:16.5pt" o:ole="" fillcolor="window">
            <v:imagedata r:id="rId30" o:title=""/>
          </v:shape>
          <o:OLEObject Type="Embed" ProgID="Equation.3" ShapeID="_x0000_i1038" DrawAspect="Content" ObjectID="_1766767094" r:id="rId31"/>
        </w:object>
      </w:r>
      <w:r w:rsidRPr="00E02EDF">
        <w:rPr>
          <w:rFonts w:ascii="Times New Roman" w:hAnsi="Times New Roman" w:cs="Times New Roman"/>
          <w:sz w:val="20"/>
          <w:szCs w:val="20"/>
          <w:lang w:val="kk-KZ" w:eastAsia="ko-KR"/>
        </w:rPr>
        <w:t xml:space="preserve">-фактордың мәні аралық болады. Бір жұптаспаған электрон моделіне ядроның заряды </w:t>
      </w:r>
      <w:r w:rsidRPr="00E02EDF">
        <w:rPr>
          <w:rFonts w:ascii="Times New Roman" w:hAnsi="Times New Roman" w:cs="Times New Roman"/>
          <w:b/>
          <w:i/>
          <w:sz w:val="20"/>
          <w:szCs w:val="20"/>
          <w:lang w:val="kk-KZ" w:eastAsia="ko-KR"/>
        </w:rPr>
        <w:t>Ze</w:t>
      </w:r>
      <w:r w:rsidRPr="00E02EDF">
        <w:rPr>
          <w:rFonts w:ascii="Times New Roman" w:hAnsi="Times New Roman" w:cs="Times New Roman"/>
          <w:sz w:val="20"/>
          <w:szCs w:val="20"/>
          <w:lang w:val="kk-KZ" w:eastAsia="ko-KR"/>
        </w:rPr>
        <w:t xml:space="preserve"> үшін әрекеттесу энергиясы:</w:t>
      </w:r>
    </w:p>
    <w:p w14:paraId="618C2080" w14:textId="77777777" w:rsidR="008959D7" w:rsidRPr="00E02EDF" w:rsidRDefault="008959D7" w:rsidP="008959D7">
      <w:pPr>
        <w:spacing w:before="120" w:after="0" w:line="240" w:lineRule="auto"/>
        <w:ind w:left="2126" w:firstLine="709"/>
        <w:jc w:val="both"/>
        <w:rPr>
          <w:rFonts w:ascii="Times New Roman" w:hAnsi="Times New Roman" w:cs="Times New Roman"/>
          <w:sz w:val="20"/>
          <w:szCs w:val="20"/>
          <w:lang w:val="kk-KZ" w:eastAsia="ko-KR"/>
        </w:rPr>
      </w:pPr>
      <w:r w:rsidRPr="00E02EDF">
        <w:rPr>
          <w:rFonts w:ascii="Times New Roman" w:hAnsi="Times New Roman" w:cs="Times New Roman"/>
          <w:b/>
          <w:position w:val="-28"/>
          <w:sz w:val="20"/>
          <w:szCs w:val="20"/>
          <w:lang w:eastAsia="ko-KR"/>
        </w:rPr>
        <w:object w:dxaOrig="3140" w:dyaOrig="720" w14:anchorId="6B4B1EEE">
          <v:shape id="_x0000_i1039" type="#_x0000_t75" style="width:118.5pt;height:27pt" o:ole="" fillcolor="window">
            <v:imagedata r:id="rId32" o:title=""/>
          </v:shape>
          <o:OLEObject Type="Embed" ProgID="Equation.3" ShapeID="_x0000_i1039" DrawAspect="Content" ObjectID="_1766767095" r:id="rId33"/>
        </w:object>
      </w:r>
      <w:r w:rsidRPr="00E02EDF">
        <w:rPr>
          <w:rFonts w:ascii="Times New Roman" w:hAnsi="Times New Roman" w:cs="Times New Roman"/>
          <w:b/>
          <w:sz w:val="20"/>
          <w:szCs w:val="20"/>
          <w:lang w:val="kk-KZ" w:eastAsia="ko-KR"/>
        </w:rPr>
        <w:t xml:space="preserve"> </w:t>
      </w:r>
      <w:r w:rsidRPr="00E02EDF">
        <w:rPr>
          <w:rFonts w:ascii="Times New Roman" w:hAnsi="Times New Roman" w:cs="Times New Roman"/>
          <w:b/>
          <w:sz w:val="20"/>
          <w:szCs w:val="20"/>
          <w:lang w:val="kk-KZ" w:eastAsia="ko-KR"/>
        </w:rPr>
        <w:tab/>
      </w:r>
      <w:r w:rsidRPr="00E02EDF">
        <w:rPr>
          <w:rFonts w:ascii="Times New Roman" w:hAnsi="Times New Roman" w:cs="Times New Roman"/>
          <w:b/>
          <w:sz w:val="20"/>
          <w:szCs w:val="20"/>
          <w:lang w:val="kk-KZ" w:eastAsia="ko-KR"/>
        </w:rPr>
        <w:tab/>
      </w:r>
      <w:r w:rsidRPr="00E02EDF">
        <w:rPr>
          <w:rFonts w:ascii="Times New Roman" w:hAnsi="Times New Roman" w:cs="Times New Roman"/>
          <w:b/>
          <w:sz w:val="20"/>
          <w:szCs w:val="20"/>
          <w:lang w:val="kk-KZ" w:eastAsia="ko-KR"/>
        </w:rPr>
        <w:tab/>
      </w:r>
      <w:r w:rsidRPr="00E02EDF">
        <w:rPr>
          <w:rFonts w:ascii="Times New Roman" w:hAnsi="Times New Roman" w:cs="Times New Roman"/>
          <w:b/>
          <w:sz w:val="20"/>
          <w:szCs w:val="20"/>
          <w:lang w:val="kk-KZ" w:eastAsia="ko-KR"/>
        </w:rPr>
        <w:tab/>
      </w:r>
    </w:p>
    <w:p w14:paraId="57C7BE38" w14:textId="77777777" w:rsidR="008959D7" w:rsidRPr="00E02EDF" w:rsidRDefault="008959D7" w:rsidP="008959D7">
      <w:pPr>
        <w:spacing w:after="0" w:line="240" w:lineRule="auto"/>
        <w:ind w:firstLine="454"/>
        <w:jc w:val="both"/>
        <w:rPr>
          <w:rFonts w:ascii="Times New Roman" w:hAnsi="Times New Roman" w:cs="Times New Roman"/>
          <w:sz w:val="20"/>
          <w:szCs w:val="20"/>
          <w:lang w:val="kk-KZ" w:eastAsia="ko-KR"/>
        </w:rPr>
      </w:pPr>
      <w:r w:rsidRPr="00E02EDF">
        <w:rPr>
          <w:rFonts w:ascii="Times New Roman" w:hAnsi="Times New Roman" w:cs="Times New Roman"/>
          <w:sz w:val="20"/>
          <w:szCs w:val="20"/>
          <w:lang w:val="kk-KZ" w:eastAsia="ko-KR"/>
        </w:rPr>
        <w:lastRenderedPageBreak/>
        <w:t xml:space="preserve">Сонымен, </w:t>
      </w:r>
      <w:r w:rsidRPr="00E02EDF">
        <w:rPr>
          <w:rFonts w:ascii="Times New Roman" w:hAnsi="Times New Roman" w:cs="Times New Roman"/>
          <w:b/>
          <w:i/>
          <w:sz w:val="20"/>
          <w:szCs w:val="20"/>
          <w:lang w:val="kk-KZ" w:eastAsia="ko-KR"/>
        </w:rPr>
        <w:t>Z</w:t>
      </w:r>
      <w:r w:rsidRPr="00E02EDF">
        <w:rPr>
          <w:rFonts w:ascii="Times New Roman" w:hAnsi="Times New Roman" w:cs="Times New Roman"/>
          <w:sz w:val="20"/>
          <w:szCs w:val="20"/>
          <w:lang w:val="kk-KZ" w:eastAsia="ko-KR"/>
        </w:rPr>
        <w:t xml:space="preserve"> өсуімен </w:t>
      </w:r>
      <w:r w:rsidRPr="00E02EDF">
        <w:rPr>
          <w:rFonts w:ascii="Times New Roman" w:hAnsi="Times New Roman" w:cs="Times New Roman"/>
          <w:b/>
          <w:i/>
          <w:sz w:val="20"/>
          <w:szCs w:val="20"/>
          <w:lang w:val="kk-KZ" w:eastAsia="ko-KR"/>
        </w:rPr>
        <w:t>E</w:t>
      </w:r>
      <w:r w:rsidRPr="00E02EDF">
        <w:rPr>
          <w:rFonts w:ascii="Times New Roman" w:hAnsi="Times New Roman" w:cs="Times New Roman"/>
          <w:sz w:val="20"/>
          <w:szCs w:val="20"/>
          <w:lang w:val="kk-KZ" w:eastAsia="ko-KR"/>
        </w:rPr>
        <w:t xml:space="preserve"> өседі, орбиталді моментке және орбиталы түріне, яғни </w:t>
      </w:r>
      <w:r w:rsidRPr="00E02EDF">
        <w:rPr>
          <w:rFonts w:ascii="Times New Roman" w:hAnsi="Times New Roman" w:cs="Times New Roman"/>
          <w:b/>
          <w:i/>
          <w:sz w:val="20"/>
          <w:szCs w:val="20"/>
          <w:lang w:val="kk-KZ" w:eastAsia="ko-KR"/>
        </w:rPr>
        <w:t>r</w:t>
      </w:r>
      <w:r w:rsidRPr="00E02EDF">
        <w:rPr>
          <w:rFonts w:ascii="Times New Roman" w:hAnsi="Times New Roman" w:cs="Times New Roman"/>
          <w:sz w:val="20"/>
          <w:szCs w:val="20"/>
          <w:lang w:val="kk-KZ" w:eastAsia="ko-KR"/>
        </w:rPr>
        <w:t xml:space="preserve"> радиусіне тәуелді. </w:t>
      </w:r>
      <w:r w:rsidRPr="00E02EDF">
        <w:rPr>
          <w:rFonts w:ascii="Times New Roman" w:hAnsi="Times New Roman" w:cs="Times New Roman"/>
          <w:position w:val="-6"/>
          <w:sz w:val="20"/>
          <w:szCs w:val="20"/>
        </w:rPr>
        <w:object w:dxaOrig="220" w:dyaOrig="279" w14:anchorId="3BEE8AF8">
          <v:shape id="_x0000_i1040" type="#_x0000_t75" style="width:11.25pt;height:14.25pt" o:ole="" fillcolor="window">
            <v:imagedata r:id="rId34" o:title=""/>
          </v:shape>
          <o:OLEObject Type="Embed" ProgID="Equation.3" ShapeID="_x0000_i1040" DrawAspect="Content" ObjectID="_1766767096" r:id="rId35"/>
        </w:object>
      </w:r>
      <w:r w:rsidRPr="00E02EDF">
        <w:rPr>
          <w:rFonts w:ascii="Times New Roman" w:hAnsi="Times New Roman" w:cs="Times New Roman"/>
          <w:sz w:val="20"/>
          <w:szCs w:val="20"/>
          <w:lang w:val="kk-KZ" w:eastAsia="ko-KR"/>
        </w:rPr>
        <w:t xml:space="preserve">-нің </w:t>
      </w:r>
      <w:proofErr w:type="spellStart"/>
      <w:r w:rsidRPr="00E02EDF">
        <w:rPr>
          <w:rFonts w:ascii="Times New Roman" w:hAnsi="Times New Roman" w:cs="Times New Roman"/>
          <w:sz w:val="20"/>
          <w:szCs w:val="20"/>
          <w:lang w:eastAsia="ko-KR"/>
        </w:rPr>
        <w:t>мәнін</w:t>
      </w:r>
      <w:proofErr w:type="spellEnd"/>
      <w:r w:rsidRPr="00E02EDF">
        <w:rPr>
          <w:rFonts w:ascii="Times New Roman" w:hAnsi="Times New Roman" w:cs="Times New Roman"/>
          <w:sz w:val="20"/>
          <w:szCs w:val="20"/>
          <w:lang w:eastAsia="ko-KR"/>
        </w:rPr>
        <w:t xml:space="preserve"> </w:t>
      </w:r>
      <w:proofErr w:type="spellStart"/>
      <w:r w:rsidRPr="00E02EDF">
        <w:rPr>
          <w:rFonts w:ascii="Times New Roman" w:hAnsi="Times New Roman" w:cs="Times New Roman"/>
          <w:sz w:val="20"/>
          <w:szCs w:val="20"/>
          <w:lang w:eastAsia="ko-KR"/>
        </w:rPr>
        <w:t>нақты</w:t>
      </w:r>
      <w:proofErr w:type="spellEnd"/>
      <w:r w:rsidRPr="00E02EDF">
        <w:rPr>
          <w:rFonts w:ascii="Times New Roman" w:hAnsi="Times New Roman" w:cs="Times New Roman"/>
          <w:sz w:val="20"/>
          <w:szCs w:val="20"/>
          <w:lang w:eastAsia="ko-KR"/>
        </w:rPr>
        <w:t xml:space="preserve"> </w:t>
      </w:r>
      <w:proofErr w:type="spellStart"/>
      <w:r w:rsidRPr="00E02EDF">
        <w:rPr>
          <w:rFonts w:ascii="Times New Roman" w:hAnsi="Times New Roman" w:cs="Times New Roman"/>
          <w:sz w:val="20"/>
          <w:szCs w:val="20"/>
          <w:lang w:eastAsia="ko-KR"/>
        </w:rPr>
        <w:t>атомдық</w:t>
      </w:r>
      <w:proofErr w:type="spellEnd"/>
      <w:r w:rsidRPr="00E02EDF">
        <w:rPr>
          <w:rFonts w:ascii="Times New Roman" w:hAnsi="Times New Roman" w:cs="Times New Roman"/>
          <w:sz w:val="20"/>
          <w:szCs w:val="20"/>
          <w:lang w:eastAsia="ko-KR"/>
        </w:rPr>
        <w:t xml:space="preserve"> </w:t>
      </w:r>
      <w:proofErr w:type="spellStart"/>
      <w:r w:rsidRPr="00E02EDF">
        <w:rPr>
          <w:rFonts w:ascii="Times New Roman" w:hAnsi="Times New Roman" w:cs="Times New Roman"/>
          <w:sz w:val="20"/>
          <w:szCs w:val="20"/>
          <w:lang w:eastAsia="ko-KR"/>
        </w:rPr>
        <w:t>жүйесі</w:t>
      </w:r>
      <w:proofErr w:type="spellEnd"/>
      <w:r w:rsidRPr="00E02EDF">
        <w:rPr>
          <w:rFonts w:ascii="Times New Roman" w:hAnsi="Times New Roman" w:cs="Times New Roman"/>
          <w:sz w:val="20"/>
          <w:szCs w:val="20"/>
          <w:lang w:eastAsia="ko-KR"/>
        </w:rPr>
        <w:t xml:space="preserve"> </w:t>
      </w:r>
      <w:proofErr w:type="spellStart"/>
      <w:r w:rsidRPr="00E02EDF">
        <w:rPr>
          <w:rFonts w:ascii="Times New Roman" w:hAnsi="Times New Roman" w:cs="Times New Roman"/>
          <w:sz w:val="20"/>
          <w:szCs w:val="20"/>
          <w:lang w:eastAsia="ko-KR"/>
        </w:rPr>
        <w:t>үшін</w:t>
      </w:r>
      <w:proofErr w:type="spellEnd"/>
      <w:r w:rsidRPr="00E02EDF">
        <w:rPr>
          <w:rFonts w:ascii="Times New Roman" w:hAnsi="Times New Roman" w:cs="Times New Roman"/>
          <w:sz w:val="20"/>
          <w:szCs w:val="20"/>
          <w:lang w:eastAsia="ko-KR"/>
        </w:rPr>
        <w:t xml:space="preserve"> </w:t>
      </w:r>
      <w:proofErr w:type="spellStart"/>
      <w:r w:rsidRPr="00E02EDF">
        <w:rPr>
          <w:rFonts w:ascii="Times New Roman" w:hAnsi="Times New Roman" w:cs="Times New Roman"/>
          <w:sz w:val="20"/>
          <w:szCs w:val="20"/>
          <w:lang w:eastAsia="ko-KR"/>
        </w:rPr>
        <w:t>оптикалық</w:t>
      </w:r>
      <w:proofErr w:type="spellEnd"/>
      <w:r w:rsidRPr="00E02EDF">
        <w:rPr>
          <w:rFonts w:ascii="Times New Roman" w:hAnsi="Times New Roman" w:cs="Times New Roman"/>
          <w:sz w:val="20"/>
          <w:szCs w:val="20"/>
          <w:lang w:eastAsia="ko-KR"/>
        </w:rPr>
        <w:t xml:space="preserve"> </w:t>
      </w:r>
      <w:proofErr w:type="spellStart"/>
      <w:r w:rsidRPr="00E02EDF">
        <w:rPr>
          <w:rFonts w:ascii="Times New Roman" w:hAnsi="Times New Roman" w:cs="Times New Roman"/>
          <w:sz w:val="20"/>
          <w:szCs w:val="20"/>
          <w:lang w:eastAsia="ko-KR"/>
        </w:rPr>
        <w:t>спектрлерінен</w:t>
      </w:r>
      <w:proofErr w:type="spellEnd"/>
      <w:r w:rsidRPr="00E02EDF">
        <w:rPr>
          <w:rFonts w:ascii="Times New Roman" w:hAnsi="Times New Roman" w:cs="Times New Roman"/>
          <w:sz w:val="20"/>
          <w:szCs w:val="20"/>
          <w:lang w:eastAsia="ko-KR"/>
        </w:rPr>
        <w:t xml:space="preserve"> </w:t>
      </w:r>
      <w:proofErr w:type="spellStart"/>
      <w:r w:rsidRPr="00E02EDF">
        <w:rPr>
          <w:rFonts w:ascii="Times New Roman" w:hAnsi="Times New Roman" w:cs="Times New Roman"/>
          <w:sz w:val="20"/>
          <w:szCs w:val="20"/>
          <w:lang w:eastAsia="ko-KR"/>
        </w:rPr>
        <w:t>табуға</w:t>
      </w:r>
      <w:proofErr w:type="spellEnd"/>
      <w:r w:rsidRPr="00E02EDF">
        <w:rPr>
          <w:rFonts w:ascii="Times New Roman" w:hAnsi="Times New Roman" w:cs="Times New Roman"/>
          <w:sz w:val="20"/>
          <w:szCs w:val="20"/>
          <w:lang w:eastAsia="ko-KR"/>
        </w:rPr>
        <w:t xml:space="preserve"> </w:t>
      </w:r>
      <w:proofErr w:type="spellStart"/>
      <w:r w:rsidRPr="00E02EDF">
        <w:rPr>
          <w:rFonts w:ascii="Times New Roman" w:hAnsi="Times New Roman" w:cs="Times New Roman"/>
          <w:sz w:val="20"/>
          <w:szCs w:val="20"/>
          <w:lang w:eastAsia="ko-KR"/>
        </w:rPr>
        <w:t>болады</w:t>
      </w:r>
      <w:proofErr w:type="spellEnd"/>
      <w:r w:rsidRPr="00E02EDF">
        <w:rPr>
          <w:rFonts w:ascii="Times New Roman" w:hAnsi="Times New Roman" w:cs="Times New Roman"/>
          <w:sz w:val="20"/>
          <w:szCs w:val="20"/>
          <w:lang w:eastAsia="ko-KR"/>
        </w:rPr>
        <w:t>.</w:t>
      </w:r>
    </w:p>
    <w:p w14:paraId="24D93D84" w14:textId="77777777" w:rsidR="008959D7" w:rsidRPr="00E02EDF" w:rsidRDefault="008959D7" w:rsidP="008959D7">
      <w:pPr>
        <w:spacing w:after="0" w:line="240" w:lineRule="auto"/>
        <w:ind w:firstLine="454"/>
        <w:jc w:val="both"/>
        <w:rPr>
          <w:rFonts w:ascii="Times New Roman" w:hAnsi="Times New Roman" w:cs="Times New Roman"/>
          <w:sz w:val="20"/>
          <w:szCs w:val="20"/>
          <w:lang w:val="kk-KZ" w:eastAsia="ko-KR"/>
        </w:rPr>
      </w:pPr>
      <w:r w:rsidRPr="00E02EDF">
        <w:rPr>
          <w:rFonts w:ascii="Times New Roman" w:hAnsi="Times New Roman" w:cs="Times New Roman"/>
          <w:sz w:val="20"/>
          <w:szCs w:val="20"/>
          <w:lang w:val="kk-KZ" w:eastAsia="ko-KR"/>
        </w:rPr>
        <w:t xml:space="preserve">Жұптаспаған электрон </w:t>
      </w:r>
      <w:r w:rsidRPr="00E02EDF">
        <w:rPr>
          <w:rFonts w:ascii="Times New Roman" w:hAnsi="Times New Roman" w:cs="Times New Roman"/>
          <w:b/>
          <w:i/>
          <w:sz w:val="20"/>
          <w:szCs w:val="20"/>
          <w:lang w:val="kk-KZ" w:eastAsia="ko-KR"/>
        </w:rPr>
        <w:t>S</w:t>
      </w:r>
      <w:r w:rsidRPr="00E02EDF">
        <w:rPr>
          <w:rFonts w:ascii="Times New Roman" w:hAnsi="Times New Roman" w:cs="Times New Roman"/>
          <w:sz w:val="20"/>
          <w:szCs w:val="20"/>
          <w:lang w:val="kk-KZ" w:eastAsia="ko-KR"/>
        </w:rPr>
        <w:t>-орбитальде орналасқанда (</w:t>
      </w:r>
      <w:r w:rsidRPr="00E02EDF">
        <w:rPr>
          <w:rFonts w:ascii="Times New Roman" w:hAnsi="Times New Roman" w:cs="Times New Roman"/>
          <w:b/>
          <w:i/>
          <w:sz w:val="20"/>
          <w:szCs w:val="20"/>
          <w:lang w:val="kk-KZ" w:eastAsia="ko-KR"/>
        </w:rPr>
        <w:t>l=0</w:t>
      </w:r>
      <w:r w:rsidRPr="00E02EDF">
        <w:rPr>
          <w:rFonts w:ascii="Times New Roman" w:hAnsi="Times New Roman" w:cs="Times New Roman"/>
          <w:sz w:val="20"/>
          <w:szCs w:val="20"/>
          <w:lang w:val="kk-KZ" w:eastAsia="ko-KR"/>
        </w:rPr>
        <w:t xml:space="preserve">), оның магниттік де, механикалық та орбиталдық моменттері нольге тең. Онда </w:t>
      </w:r>
      <w:r w:rsidRPr="00E02EDF">
        <w:rPr>
          <w:rFonts w:ascii="Times New Roman" w:hAnsi="Times New Roman" w:cs="Times New Roman"/>
          <w:b/>
          <w:position w:val="-20"/>
          <w:sz w:val="20"/>
          <w:szCs w:val="20"/>
          <w:lang w:eastAsia="ko-KR"/>
        </w:rPr>
        <w:object w:dxaOrig="1340" w:dyaOrig="460" w14:anchorId="49562555">
          <v:shape id="_x0000_i1041" type="#_x0000_t75" style="width:54.75pt;height:23.25pt" o:ole="" fillcolor="window">
            <v:imagedata r:id="rId36" o:title=""/>
          </v:shape>
          <o:OLEObject Type="Embed" ProgID="Equation.3" ShapeID="_x0000_i1041" DrawAspect="Content" ObjectID="_1766767097" r:id="rId37"/>
        </w:object>
      </w:r>
      <w:r w:rsidRPr="00E02EDF">
        <w:rPr>
          <w:rFonts w:ascii="Times New Roman" w:hAnsi="Times New Roman" w:cs="Times New Roman"/>
          <w:sz w:val="20"/>
          <w:szCs w:val="20"/>
          <w:lang w:val="kk-KZ" w:eastAsia="ko-KR"/>
        </w:rPr>
        <w:t>.</w:t>
      </w:r>
    </w:p>
    <w:p w14:paraId="3D19BC42" w14:textId="77777777" w:rsidR="008959D7" w:rsidRPr="00E02EDF" w:rsidRDefault="008959D7" w:rsidP="008959D7">
      <w:pPr>
        <w:spacing w:after="0" w:line="240" w:lineRule="auto"/>
        <w:ind w:firstLine="454"/>
        <w:jc w:val="both"/>
        <w:rPr>
          <w:rFonts w:ascii="Times New Roman" w:hAnsi="Times New Roman" w:cs="Times New Roman"/>
          <w:sz w:val="20"/>
          <w:szCs w:val="20"/>
          <w:lang w:val="kk-KZ" w:eastAsia="ko-KR"/>
        </w:rPr>
      </w:pPr>
      <w:r w:rsidRPr="00E02EDF">
        <w:rPr>
          <w:rFonts w:ascii="Times New Roman" w:hAnsi="Times New Roman" w:cs="Times New Roman"/>
          <w:sz w:val="20"/>
          <w:szCs w:val="20"/>
          <w:lang w:val="kk-KZ" w:eastAsia="ko-KR"/>
        </w:rPr>
        <w:t xml:space="preserve">Бірақ, негізгі күйдің орбиталық деңгейлері энергия бойынша азғындаған болса, электрондардың орбиталық қозғалысы </w:t>
      </w:r>
      <w:r w:rsidRPr="00E02EDF">
        <w:rPr>
          <w:rFonts w:ascii="Times New Roman" w:hAnsi="Times New Roman" w:cs="Times New Roman"/>
          <w:b/>
          <w:i/>
          <w:sz w:val="20"/>
          <w:szCs w:val="20"/>
          <w:lang w:val="kk-KZ" w:eastAsia="ko-KR"/>
        </w:rPr>
        <w:t>l</w:t>
      </w:r>
      <w:r w:rsidRPr="00E02EDF">
        <w:rPr>
          <w:rFonts w:ascii="Times New Roman" w:hAnsi="Times New Roman" w:cs="Times New Roman"/>
          <w:b/>
          <w:i/>
          <w:sz w:val="20"/>
          <w:szCs w:val="20"/>
          <w:lang w:val="kk-KZ"/>
        </w:rPr>
        <w:t xml:space="preserve"> ≠ </w:t>
      </w:r>
      <w:r w:rsidRPr="00E02EDF">
        <w:rPr>
          <w:rFonts w:ascii="Times New Roman" w:hAnsi="Times New Roman" w:cs="Times New Roman"/>
          <w:b/>
          <w:sz w:val="20"/>
          <w:szCs w:val="20"/>
          <w:lang w:val="kk-KZ" w:eastAsia="ko-KR"/>
        </w:rPr>
        <w:t>0</w:t>
      </w:r>
      <w:r w:rsidRPr="00E02EDF">
        <w:rPr>
          <w:rFonts w:ascii="Times New Roman" w:hAnsi="Times New Roman" w:cs="Times New Roman"/>
          <w:sz w:val="20"/>
          <w:szCs w:val="20"/>
          <w:lang w:val="kk-KZ" w:eastAsia="ko-KR"/>
        </w:rPr>
        <w:t xml:space="preserve"> болса да </w:t>
      </w:r>
      <w:r w:rsidRPr="00E02EDF">
        <w:rPr>
          <w:rFonts w:ascii="Times New Roman" w:hAnsi="Times New Roman" w:cs="Times New Roman"/>
          <w:b/>
          <w:position w:val="-12"/>
          <w:sz w:val="20"/>
          <w:szCs w:val="20"/>
          <w:lang w:eastAsia="ko-KR"/>
        </w:rPr>
        <w:object w:dxaOrig="260" w:dyaOrig="320" w14:anchorId="08E31489">
          <v:shape id="_x0000_i1042" type="#_x0000_t75" style="width:12.75pt;height:16.5pt" o:ole="" fillcolor="window">
            <v:imagedata r:id="rId38" o:title=""/>
          </v:shape>
          <o:OLEObject Type="Embed" ProgID="Equation.3" ShapeID="_x0000_i1042" DrawAspect="Content" ObjectID="_1766767098" r:id="rId39"/>
        </w:object>
      </w:r>
      <w:r w:rsidRPr="00E02EDF">
        <w:rPr>
          <w:rFonts w:ascii="Times New Roman" w:hAnsi="Times New Roman" w:cs="Times New Roman"/>
          <w:sz w:val="20"/>
          <w:szCs w:val="20"/>
          <w:lang w:val="kk-KZ" w:eastAsia="ko-KR"/>
        </w:rPr>
        <w:t xml:space="preserve">-факторға ықпал етеді. </w:t>
      </w:r>
    </w:p>
    <w:p w14:paraId="1F57F882" w14:textId="77777777" w:rsidR="008959D7" w:rsidRPr="00E02EDF" w:rsidRDefault="008959D7" w:rsidP="008959D7">
      <w:pPr>
        <w:spacing w:after="0" w:line="240" w:lineRule="auto"/>
        <w:ind w:firstLine="454"/>
        <w:jc w:val="both"/>
        <w:rPr>
          <w:rFonts w:ascii="Times New Roman" w:hAnsi="Times New Roman" w:cs="Times New Roman"/>
          <w:sz w:val="20"/>
          <w:szCs w:val="20"/>
          <w:lang w:val="kk-KZ" w:eastAsia="ko-KR"/>
        </w:rPr>
      </w:pPr>
      <w:r w:rsidRPr="00E02EDF">
        <w:rPr>
          <w:rFonts w:ascii="Times New Roman" w:hAnsi="Times New Roman" w:cs="Times New Roman"/>
          <w:sz w:val="20"/>
          <w:szCs w:val="20"/>
          <w:lang w:val="kk-KZ" w:eastAsia="ko-KR"/>
        </w:rPr>
        <w:t xml:space="preserve">Бұл жағдайда </w:t>
      </w:r>
      <w:r w:rsidRPr="00E02EDF">
        <w:rPr>
          <w:rFonts w:ascii="Times New Roman" w:hAnsi="Times New Roman" w:cs="Times New Roman"/>
          <w:b/>
          <w:position w:val="-12"/>
          <w:sz w:val="20"/>
          <w:szCs w:val="20"/>
          <w:lang w:eastAsia="ko-KR"/>
        </w:rPr>
        <w:object w:dxaOrig="260" w:dyaOrig="320" w14:anchorId="0A977968">
          <v:shape id="_x0000_i1043" type="#_x0000_t75" style="width:12.75pt;height:16.5pt" o:ole="" fillcolor="window">
            <v:imagedata r:id="rId40" o:title=""/>
          </v:shape>
          <o:OLEObject Type="Embed" ProgID="Equation.3" ShapeID="_x0000_i1043" DrawAspect="Content" ObjectID="_1766767099" r:id="rId41"/>
        </w:object>
      </w:r>
      <w:r w:rsidRPr="00E02EDF">
        <w:rPr>
          <w:rFonts w:ascii="Times New Roman" w:hAnsi="Times New Roman" w:cs="Times New Roman"/>
          <w:sz w:val="20"/>
          <w:szCs w:val="20"/>
          <w:lang w:val="kk-KZ" w:eastAsia="ko-KR"/>
        </w:rPr>
        <w:t xml:space="preserve">-фактордың мәні 1 мен 2-нің арасында жатады да, газды фазадағы бос атомдар үшін </w:t>
      </w:r>
      <w:r w:rsidRPr="000115DC">
        <w:rPr>
          <w:rFonts w:ascii="Times New Roman" w:hAnsi="Times New Roman" w:cs="Times New Roman"/>
          <w:b/>
          <w:sz w:val="20"/>
          <w:szCs w:val="20"/>
          <w:lang w:val="kk-KZ" w:eastAsia="ko-KR"/>
        </w:rPr>
        <w:t>Ланде формуласы</w:t>
      </w:r>
      <w:r w:rsidRPr="00E02EDF">
        <w:rPr>
          <w:rFonts w:ascii="Times New Roman" w:hAnsi="Times New Roman" w:cs="Times New Roman"/>
          <w:sz w:val="20"/>
          <w:szCs w:val="20"/>
          <w:lang w:val="kk-KZ" w:eastAsia="ko-KR"/>
        </w:rPr>
        <w:t xml:space="preserve"> арқылы есептеледі:</w:t>
      </w:r>
    </w:p>
    <w:p w14:paraId="0CE5667A" w14:textId="77777777" w:rsidR="008959D7" w:rsidRPr="00E02EDF" w:rsidRDefault="008959D7" w:rsidP="008959D7">
      <w:pPr>
        <w:spacing w:before="120" w:after="0" w:line="240" w:lineRule="auto"/>
        <w:ind w:left="1416" w:firstLine="708"/>
        <w:jc w:val="both"/>
        <w:rPr>
          <w:rFonts w:ascii="Times New Roman" w:hAnsi="Times New Roman" w:cs="Times New Roman"/>
          <w:sz w:val="20"/>
          <w:szCs w:val="20"/>
          <w:lang w:val="kk-KZ" w:eastAsia="ko-KR"/>
        </w:rPr>
      </w:pPr>
      <w:r w:rsidRPr="00E02EDF">
        <w:rPr>
          <w:rFonts w:ascii="Times New Roman" w:hAnsi="Times New Roman" w:cs="Times New Roman"/>
          <w:position w:val="-36"/>
          <w:sz w:val="20"/>
          <w:szCs w:val="20"/>
        </w:rPr>
        <w:object w:dxaOrig="5300" w:dyaOrig="859" w14:anchorId="70192FA5">
          <v:shape id="_x0000_i1044" type="#_x0000_t75" style="width:181.5pt;height:29.25pt" o:ole="" fillcolor="window">
            <v:imagedata r:id="rId42" o:title=""/>
          </v:shape>
          <o:OLEObject Type="Embed" ProgID="Equation.3" ShapeID="_x0000_i1044" DrawAspect="Content" ObjectID="_1766767100" r:id="rId43"/>
        </w:object>
      </w:r>
      <w:r w:rsidRPr="00E02EDF">
        <w:rPr>
          <w:rFonts w:ascii="Times New Roman" w:hAnsi="Times New Roman" w:cs="Times New Roman"/>
          <w:sz w:val="20"/>
          <w:szCs w:val="20"/>
          <w:lang w:val="kk-KZ" w:eastAsia="ko-KR"/>
        </w:rPr>
        <w:t xml:space="preserve">   </w:t>
      </w:r>
      <w:r w:rsidRPr="00E02EDF">
        <w:rPr>
          <w:rFonts w:ascii="Times New Roman" w:hAnsi="Times New Roman" w:cs="Times New Roman"/>
          <w:sz w:val="20"/>
          <w:szCs w:val="20"/>
          <w:lang w:val="kk-KZ" w:eastAsia="ko-KR"/>
        </w:rPr>
        <w:tab/>
      </w:r>
      <w:r w:rsidRPr="00E02EDF">
        <w:rPr>
          <w:rFonts w:ascii="Times New Roman" w:hAnsi="Times New Roman" w:cs="Times New Roman"/>
          <w:sz w:val="20"/>
          <w:szCs w:val="20"/>
          <w:lang w:val="kk-KZ" w:eastAsia="ko-KR"/>
        </w:rPr>
        <w:tab/>
      </w:r>
      <w:r w:rsidRPr="00E02EDF">
        <w:rPr>
          <w:rFonts w:ascii="Times New Roman" w:hAnsi="Times New Roman" w:cs="Times New Roman"/>
          <w:sz w:val="20"/>
          <w:szCs w:val="20"/>
          <w:lang w:val="kk-KZ" w:eastAsia="ko-KR"/>
        </w:rPr>
        <w:tab/>
      </w:r>
    </w:p>
    <w:p w14:paraId="5799023A" w14:textId="77777777" w:rsidR="008959D7" w:rsidRPr="00E02EDF" w:rsidRDefault="008959D7" w:rsidP="008959D7">
      <w:pPr>
        <w:pStyle w:val="a5"/>
        <w:ind w:firstLine="454"/>
        <w:jc w:val="both"/>
        <w:rPr>
          <w:rFonts w:ascii="Times New Roman" w:hAnsi="Times New Roman"/>
          <w:sz w:val="20"/>
          <w:lang w:val="kk-KZ"/>
        </w:rPr>
      </w:pPr>
      <w:r w:rsidRPr="00E02EDF">
        <w:rPr>
          <w:rFonts w:ascii="Times New Roman" w:hAnsi="Times New Roman"/>
          <w:sz w:val="20"/>
          <w:lang w:val="kk-KZ"/>
        </w:rPr>
        <w:t xml:space="preserve">Ланде формуласы жұптаспаған электрондар ішкі қабықшаларда орналасқанда, мысалы, сирек элементтердің иондары үшін орындалады. Мұндай электрондардың харктеристикасы, көп жағынан, ортамен әрекеттеспейтін, бос электрондардікіндей болады. </w:t>
      </w:r>
    </w:p>
    <w:p w14:paraId="23F755D8" w14:textId="77777777" w:rsidR="008959D7" w:rsidRPr="00E02EDF" w:rsidRDefault="008959D7" w:rsidP="008959D7">
      <w:pPr>
        <w:pStyle w:val="a5"/>
        <w:ind w:firstLine="454"/>
        <w:jc w:val="both"/>
        <w:rPr>
          <w:rFonts w:ascii="Times New Roman" w:hAnsi="Times New Roman"/>
          <w:sz w:val="20"/>
          <w:lang w:val="kk-KZ"/>
        </w:rPr>
      </w:pPr>
      <w:r w:rsidRPr="00E02EDF">
        <w:rPr>
          <w:rFonts w:ascii="Times New Roman" w:hAnsi="Times New Roman"/>
          <w:sz w:val="20"/>
          <w:lang w:val="kk-KZ"/>
        </w:rPr>
        <w:t xml:space="preserve">Егер </w:t>
      </w:r>
      <w:r w:rsidRPr="00E02EDF">
        <w:rPr>
          <w:rFonts w:ascii="Times New Roman" w:hAnsi="Times New Roman"/>
          <w:i/>
          <w:sz w:val="20"/>
          <w:lang w:val="kk-KZ"/>
        </w:rPr>
        <w:t>парамагниттік бөлшектер</w:t>
      </w:r>
      <w:r w:rsidRPr="00E02EDF">
        <w:rPr>
          <w:rFonts w:ascii="Times New Roman" w:hAnsi="Times New Roman"/>
          <w:sz w:val="20"/>
          <w:lang w:val="kk-KZ"/>
        </w:rPr>
        <w:t xml:space="preserve"> оларды қоршайтын бөлшектерден пайда болса (мысалы, Cu және Fe тұздарында), орбиталдық азғындау жойылады да, </w:t>
      </w:r>
      <w:r w:rsidRPr="00E02EDF">
        <w:rPr>
          <w:rFonts w:ascii="Times New Roman" w:hAnsi="Times New Roman"/>
          <w:b/>
          <w:position w:val="-12"/>
          <w:sz w:val="20"/>
        </w:rPr>
        <w:object w:dxaOrig="260" w:dyaOrig="320" w14:anchorId="1145B4DF">
          <v:shape id="_x0000_i1045" type="#_x0000_t75" style="width:12.75pt;height:16.5pt" o:ole="" fillcolor="window">
            <v:imagedata r:id="rId44" o:title=""/>
          </v:shape>
          <o:OLEObject Type="Embed" ProgID="Equation.3" ShapeID="_x0000_i1045" DrawAspect="Content" ObjectID="_1766767101" r:id="rId45"/>
        </w:object>
      </w:r>
      <w:r w:rsidRPr="00E02EDF">
        <w:rPr>
          <w:rFonts w:ascii="Times New Roman" w:hAnsi="Times New Roman"/>
          <w:sz w:val="20"/>
          <w:lang w:val="kk-KZ"/>
        </w:rPr>
        <w:t xml:space="preserve">-фактордың мәні </w:t>
      </w:r>
      <w:r w:rsidRPr="00E02EDF">
        <w:rPr>
          <w:rFonts w:ascii="Times New Roman" w:hAnsi="Times New Roman"/>
          <w:b/>
          <w:position w:val="-12"/>
          <w:sz w:val="20"/>
        </w:rPr>
        <w:object w:dxaOrig="340" w:dyaOrig="360" w14:anchorId="3A388017">
          <v:shape id="_x0000_i1046" type="#_x0000_t75" style="width:17.25pt;height:18pt" o:ole="" fillcolor="window">
            <v:imagedata r:id="rId46" o:title=""/>
          </v:shape>
          <o:OLEObject Type="Embed" ProgID="Equation.3" ShapeID="_x0000_i1046" DrawAspect="Content" ObjectID="_1766767102" r:id="rId47"/>
        </w:object>
      </w:r>
      <w:r w:rsidRPr="00E02EDF">
        <w:rPr>
          <w:rFonts w:ascii="Times New Roman" w:hAnsi="Times New Roman"/>
          <w:b/>
          <w:sz w:val="20"/>
          <w:lang w:val="kk-KZ"/>
        </w:rPr>
        <w:t>=2</w:t>
      </w:r>
      <w:r w:rsidRPr="00E02EDF">
        <w:rPr>
          <w:rFonts w:ascii="Times New Roman" w:hAnsi="Times New Roman"/>
          <w:sz w:val="20"/>
          <w:lang w:val="kk-KZ"/>
        </w:rPr>
        <w:t>, бұл жағдайда Ланде формуласын пайдалануға болмайды, оны келесі формула арқылы есептеуге болады:</w:t>
      </w:r>
    </w:p>
    <w:p w14:paraId="62A51316" w14:textId="77777777" w:rsidR="008959D7" w:rsidRPr="00E02EDF" w:rsidRDefault="008959D7" w:rsidP="008959D7">
      <w:pPr>
        <w:spacing w:before="120" w:after="0" w:line="240" w:lineRule="auto"/>
        <w:ind w:left="2112" w:firstLine="720"/>
        <w:jc w:val="both"/>
        <w:rPr>
          <w:rFonts w:ascii="Times New Roman" w:hAnsi="Times New Roman" w:cs="Times New Roman"/>
          <w:sz w:val="20"/>
          <w:szCs w:val="20"/>
          <w:lang w:val="kk-KZ" w:eastAsia="ko-KR"/>
        </w:rPr>
      </w:pPr>
      <w:r w:rsidRPr="00E02EDF">
        <w:rPr>
          <w:rFonts w:ascii="Times New Roman" w:hAnsi="Times New Roman" w:cs="Times New Roman"/>
          <w:b/>
          <w:position w:val="-32"/>
          <w:sz w:val="20"/>
          <w:szCs w:val="20"/>
          <w:lang w:val="en-US" w:eastAsia="ko-KR"/>
        </w:rPr>
        <w:object w:dxaOrig="1920" w:dyaOrig="780" w14:anchorId="2496CB39">
          <v:shape id="_x0000_i1047" type="#_x0000_t75" style="width:60pt;height:24.75pt" o:ole="" fillcolor="window">
            <v:imagedata r:id="rId48" o:title=""/>
          </v:shape>
          <o:OLEObject Type="Embed" ProgID="Equation.3" ShapeID="_x0000_i1047" DrawAspect="Content" ObjectID="_1766767103" r:id="rId49"/>
        </w:object>
      </w:r>
      <w:r w:rsidRPr="00E02EDF">
        <w:rPr>
          <w:rFonts w:ascii="Times New Roman" w:hAnsi="Times New Roman" w:cs="Times New Roman"/>
          <w:sz w:val="20"/>
          <w:szCs w:val="20"/>
          <w:lang w:val="kk-KZ" w:eastAsia="ko-KR"/>
        </w:rPr>
        <w:t xml:space="preserve"> </w:t>
      </w:r>
      <w:r w:rsidRPr="00E02EDF">
        <w:rPr>
          <w:rFonts w:ascii="Times New Roman" w:hAnsi="Times New Roman" w:cs="Times New Roman"/>
          <w:sz w:val="20"/>
          <w:szCs w:val="20"/>
          <w:lang w:val="kk-KZ" w:eastAsia="ko-KR"/>
        </w:rPr>
        <w:tab/>
      </w:r>
      <w:r w:rsidRPr="00E02EDF">
        <w:rPr>
          <w:rFonts w:ascii="Times New Roman" w:hAnsi="Times New Roman" w:cs="Times New Roman"/>
          <w:sz w:val="20"/>
          <w:szCs w:val="20"/>
          <w:lang w:val="kk-KZ" w:eastAsia="ko-KR"/>
        </w:rPr>
        <w:tab/>
      </w:r>
      <w:r w:rsidRPr="00E02EDF">
        <w:rPr>
          <w:rFonts w:ascii="Times New Roman" w:hAnsi="Times New Roman" w:cs="Times New Roman"/>
          <w:sz w:val="20"/>
          <w:szCs w:val="20"/>
          <w:lang w:val="kk-KZ" w:eastAsia="ko-KR"/>
        </w:rPr>
        <w:tab/>
      </w:r>
      <w:r w:rsidRPr="00E02EDF">
        <w:rPr>
          <w:rFonts w:ascii="Times New Roman" w:hAnsi="Times New Roman" w:cs="Times New Roman"/>
          <w:sz w:val="20"/>
          <w:szCs w:val="20"/>
          <w:lang w:val="kk-KZ" w:eastAsia="ko-KR"/>
        </w:rPr>
        <w:tab/>
      </w:r>
      <w:r w:rsidRPr="00E02EDF">
        <w:rPr>
          <w:rFonts w:ascii="Times New Roman" w:hAnsi="Times New Roman" w:cs="Times New Roman"/>
          <w:sz w:val="20"/>
          <w:szCs w:val="20"/>
          <w:lang w:val="kk-KZ" w:eastAsia="ko-KR"/>
        </w:rPr>
        <w:tab/>
      </w:r>
      <w:r w:rsidRPr="00E02EDF">
        <w:rPr>
          <w:rFonts w:ascii="Times New Roman" w:hAnsi="Times New Roman" w:cs="Times New Roman"/>
          <w:sz w:val="20"/>
          <w:szCs w:val="20"/>
          <w:lang w:val="kk-KZ" w:eastAsia="ko-KR"/>
        </w:rPr>
        <w:tab/>
      </w:r>
    </w:p>
    <w:p w14:paraId="71DA281A" w14:textId="77777777" w:rsidR="008959D7" w:rsidRPr="00E02EDF" w:rsidRDefault="008959D7" w:rsidP="008959D7">
      <w:pPr>
        <w:spacing w:after="0" w:line="240" w:lineRule="auto"/>
        <w:jc w:val="both"/>
        <w:rPr>
          <w:rFonts w:ascii="Times New Roman" w:hAnsi="Times New Roman" w:cs="Times New Roman"/>
          <w:sz w:val="20"/>
          <w:szCs w:val="20"/>
          <w:lang w:val="kk-KZ" w:eastAsia="ko-KR"/>
        </w:rPr>
      </w:pPr>
      <w:r w:rsidRPr="00E02EDF">
        <w:rPr>
          <w:rFonts w:ascii="Times New Roman" w:hAnsi="Times New Roman" w:cs="Times New Roman"/>
          <w:sz w:val="20"/>
          <w:szCs w:val="20"/>
          <w:lang w:val="kk-KZ" w:eastAsia="ko-KR"/>
        </w:rPr>
        <w:t xml:space="preserve">мұнда </w:t>
      </w:r>
      <w:r w:rsidRPr="00E02EDF">
        <w:rPr>
          <w:rFonts w:ascii="Times New Roman" w:hAnsi="Times New Roman" w:cs="Times New Roman"/>
          <w:b/>
          <w:position w:val="-6"/>
          <w:sz w:val="20"/>
          <w:szCs w:val="20"/>
          <w:lang w:val="en-US" w:eastAsia="ko-KR"/>
        </w:rPr>
        <w:object w:dxaOrig="220" w:dyaOrig="279" w14:anchorId="47FF0D84">
          <v:shape id="_x0000_i1048" type="#_x0000_t75" style="width:11.25pt;height:14.25pt" o:ole="" fillcolor="window">
            <v:imagedata r:id="rId50" o:title=""/>
          </v:shape>
          <o:OLEObject Type="Embed" ProgID="Equation.3" ShapeID="_x0000_i1048" DrawAspect="Content" ObjectID="_1766767104" r:id="rId51"/>
        </w:object>
      </w:r>
      <w:r w:rsidRPr="00E02EDF">
        <w:rPr>
          <w:rFonts w:ascii="Times New Roman" w:hAnsi="Times New Roman" w:cs="Times New Roman"/>
          <w:sz w:val="20"/>
          <w:szCs w:val="20"/>
          <w:lang w:val="kk-KZ" w:eastAsia="ko-KR"/>
        </w:rPr>
        <w:t xml:space="preserve"> – Рассел-Саундерстің спин-орбиталдық байланыс тұрақтысы, </w:t>
      </w:r>
      <w:r w:rsidRPr="00E02EDF">
        <w:rPr>
          <w:rFonts w:ascii="Times New Roman" w:hAnsi="Times New Roman" w:cs="Times New Roman"/>
          <w:b/>
          <w:position w:val="-4"/>
          <w:sz w:val="20"/>
          <w:szCs w:val="20"/>
          <w:lang w:val="en-US" w:eastAsia="ko-KR"/>
        </w:rPr>
        <w:object w:dxaOrig="380" w:dyaOrig="260" w14:anchorId="1EB6698E">
          <v:shape id="_x0000_i1049" type="#_x0000_t75" style="width:25.5pt;height:17.25pt" o:ole="" fillcolor="window">
            <v:imagedata r:id="rId52" o:title=""/>
          </v:shape>
          <o:OLEObject Type="Embed" ProgID="Equation.3" ShapeID="_x0000_i1049" DrawAspect="Content" ObjectID="_1766767105" r:id="rId53"/>
        </w:object>
      </w:r>
      <w:r w:rsidRPr="00E02EDF">
        <w:rPr>
          <w:rFonts w:ascii="Times New Roman" w:hAnsi="Times New Roman" w:cs="Times New Roman"/>
          <w:sz w:val="20"/>
          <w:szCs w:val="20"/>
          <w:lang w:val="kk-KZ" w:eastAsia="ko-KR"/>
        </w:rPr>
        <w:t xml:space="preserve"> – негізгі және оған ең жақын орбиталь күйлерінің энергия айырымы, </w:t>
      </w:r>
      <w:r w:rsidRPr="00E02EDF">
        <w:rPr>
          <w:rFonts w:ascii="Times New Roman" w:hAnsi="Times New Roman" w:cs="Times New Roman"/>
          <w:b/>
          <w:i/>
          <w:sz w:val="20"/>
          <w:szCs w:val="20"/>
          <w:lang w:val="kk-KZ" w:eastAsia="ko-KR"/>
        </w:rPr>
        <w:t>а</w:t>
      </w:r>
      <w:r w:rsidRPr="00E02EDF">
        <w:rPr>
          <w:rFonts w:ascii="Times New Roman" w:hAnsi="Times New Roman" w:cs="Times New Roman"/>
          <w:sz w:val="20"/>
          <w:szCs w:val="20"/>
          <w:lang w:val="kk-KZ" w:eastAsia="ko-KR"/>
        </w:rPr>
        <w:t xml:space="preserve"> –  парамагниттік бөлшектің табиғатын және бөлшектің магниттік моменті мен сыртқы магниттік өріс векторларының өзара бағытталуына тәуелді көбейткіш.</w:t>
      </w:r>
    </w:p>
    <w:p w14:paraId="594169FA" w14:textId="77777777" w:rsidR="008959D7" w:rsidRPr="00E02EDF" w:rsidRDefault="008959D7" w:rsidP="008959D7">
      <w:pPr>
        <w:spacing w:after="0" w:line="240" w:lineRule="auto"/>
        <w:ind w:firstLine="454"/>
        <w:jc w:val="both"/>
        <w:rPr>
          <w:rFonts w:ascii="Times New Roman" w:hAnsi="Times New Roman" w:cs="Times New Roman"/>
          <w:sz w:val="20"/>
          <w:szCs w:val="20"/>
          <w:lang w:val="kk-KZ" w:eastAsia="ko-KR"/>
        </w:rPr>
      </w:pPr>
      <w:r w:rsidRPr="00E02EDF">
        <w:rPr>
          <w:rFonts w:ascii="Times New Roman" w:hAnsi="Times New Roman" w:cs="Times New Roman"/>
          <w:b/>
          <w:i/>
          <w:position w:val="-12"/>
          <w:sz w:val="20"/>
          <w:szCs w:val="20"/>
          <w:lang w:eastAsia="ko-KR"/>
        </w:rPr>
        <w:object w:dxaOrig="260" w:dyaOrig="300" w14:anchorId="56FC35F1">
          <v:shape id="_x0000_i1050" type="#_x0000_t75" style="width:12.75pt;height:15pt" o:ole="" fillcolor="window">
            <v:imagedata r:id="rId18" o:title=""/>
          </v:shape>
          <o:OLEObject Type="Embed" ProgID="Equation.3" ShapeID="_x0000_i1050" DrawAspect="Content" ObjectID="_1766767106" r:id="rId54"/>
        </w:object>
      </w:r>
      <w:r w:rsidRPr="00E02EDF">
        <w:rPr>
          <w:rFonts w:ascii="Times New Roman" w:hAnsi="Times New Roman" w:cs="Times New Roman"/>
          <w:b/>
          <w:sz w:val="20"/>
          <w:szCs w:val="20"/>
          <w:lang w:val="kk-KZ" w:eastAsia="ko-KR"/>
        </w:rPr>
        <w:t>-фактордың анизотропиясы</w:t>
      </w:r>
      <w:r w:rsidRPr="00E02EDF">
        <w:rPr>
          <w:rFonts w:ascii="Times New Roman" w:hAnsi="Times New Roman" w:cs="Times New Roman"/>
          <w:sz w:val="20"/>
          <w:szCs w:val="20"/>
          <w:lang w:val="kk-KZ" w:eastAsia="ko-KR"/>
        </w:rPr>
        <w:t xml:space="preserve">. </w:t>
      </w:r>
      <w:r w:rsidRPr="00E02EDF">
        <w:rPr>
          <w:rFonts w:ascii="Times New Roman" w:hAnsi="Times New Roman" w:cs="Times New Roman"/>
          <w:sz w:val="20"/>
          <w:szCs w:val="20"/>
          <w:lang w:val="kk-KZ" w:eastAsia="ko-KR"/>
        </w:rPr>
        <w:tab/>
        <w:t xml:space="preserve">Магнит өрісі әртүрлі бағытталғанда орбиталды қозғалысқа әртүрлі орбиталдар қатысады да, </w:t>
      </w:r>
      <w:r w:rsidRPr="00E02EDF">
        <w:rPr>
          <w:rFonts w:ascii="Times New Roman" w:hAnsi="Times New Roman" w:cs="Times New Roman"/>
          <w:position w:val="-12"/>
          <w:sz w:val="20"/>
          <w:szCs w:val="20"/>
          <w:lang w:eastAsia="ko-KR"/>
        </w:rPr>
        <w:object w:dxaOrig="260" w:dyaOrig="320" w14:anchorId="24AE31B9">
          <v:shape id="_x0000_i1051" type="#_x0000_t75" style="width:12.75pt;height:16.5pt" o:ole="" fillcolor="window">
            <v:imagedata r:id="rId55" o:title=""/>
          </v:shape>
          <o:OLEObject Type="Embed" ProgID="Equation.3" ShapeID="_x0000_i1051" DrawAspect="Content" ObjectID="_1766767107" r:id="rId56"/>
        </w:object>
      </w:r>
      <w:r w:rsidRPr="00E02EDF">
        <w:rPr>
          <w:rFonts w:ascii="Times New Roman" w:hAnsi="Times New Roman" w:cs="Times New Roman"/>
          <w:sz w:val="20"/>
          <w:szCs w:val="20"/>
          <w:lang w:val="kk-KZ" w:eastAsia="ko-KR"/>
        </w:rPr>
        <w:t xml:space="preserve">-фактордың мәні магниттік өрістің бағытына тәуелді болу керек. Бұл құбылыс </w:t>
      </w:r>
      <w:r w:rsidRPr="00E02EDF">
        <w:rPr>
          <w:rFonts w:ascii="Times New Roman" w:hAnsi="Times New Roman" w:cs="Times New Roman"/>
          <w:position w:val="-12"/>
          <w:sz w:val="20"/>
          <w:szCs w:val="20"/>
          <w:lang w:eastAsia="ko-KR"/>
        </w:rPr>
        <w:object w:dxaOrig="260" w:dyaOrig="320" w14:anchorId="49B65182">
          <v:shape id="_x0000_i1052" type="#_x0000_t75" style="width:12.75pt;height:16.5pt" o:ole="" fillcolor="window">
            <v:imagedata r:id="rId57" o:title=""/>
          </v:shape>
          <o:OLEObject Type="Embed" ProgID="Equation.3" ShapeID="_x0000_i1052" DrawAspect="Content" ObjectID="_1766767108" r:id="rId58"/>
        </w:object>
      </w:r>
      <w:r w:rsidRPr="00E02EDF">
        <w:rPr>
          <w:rFonts w:ascii="Times New Roman" w:hAnsi="Times New Roman" w:cs="Times New Roman"/>
          <w:sz w:val="20"/>
          <w:szCs w:val="20"/>
          <w:lang w:val="kk-KZ" w:eastAsia="ko-KR"/>
        </w:rPr>
        <w:t xml:space="preserve">-фактордың кеңістік анизотропиясы деп аталады. </w:t>
      </w:r>
    </w:p>
    <w:p w14:paraId="3D8B7177" w14:textId="77777777" w:rsidR="008959D7" w:rsidRPr="00E02EDF" w:rsidRDefault="008959D7" w:rsidP="008959D7">
      <w:pPr>
        <w:spacing w:after="0"/>
        <w:jc w:val="both"/>
        <w:rPr>
          <w:rFonts w:ascii="Times New Roman" w:hAnsi="Times New Roman" w:cs="Times New Roman"/>
          <w:sz w:val="20"/>
          <w:szCs w:val="20"/>
          <w:lang w:val="kk-KZ" w:eastAsia="ko-KR"/>
        </w:rPr>
      </w:pPr>
    </w:p>
    <w:p w14:paraId="298CAD4F" w14:textId="77777777" w:rsidR="008959D7" w:rsidRPr="003258B3" w:rsidRDefault="008959D7" w:rsidP="008959D7">
      <w:pPr>
        <w:spacing w:after="0" w:line="240" w:lineRule="auto"/>
        <w:jc w:val="both"/>
        <w:rPr>
          <w:rFonts w:ascii="Times New Roman" w:hAnsi="Times New Roman" w:cs="Times New Roman"/>
          <w:i/>
          <w:sz w:val="24"/>
          <w:szCs w:val="24"/>
          <w:lang w:val="kk-KZ"/>
        </w:rPr>
      </w:pPr>
      <w:r w:rsidRPr="003258B3">
        <w:rPr>
          <w:rFonts w:ascii="Times New Roman" w:hAnsi="Times New Roman" w:cs="Times New Roman"/>
          <w:b/>
          <w:sz w:val="20"/>
          <w:szCs w:val="20"/>
          <w:lang w:val="kk-KZ" w:eastAsia="ko-KR"/>
        </w:rPr>
        <w:t xml:space="preserve"> </w:t>
      </w:r>
      <w:r w:rsidRPr="003258B3">
        <w:rPr>
          <w:rFonts w:ascii="Times New Roman" w:hAnsi="Times New Roman" w:cs="Times New Roman"/>
          <w:i/>
          <w:sz w:val="24"/>
          <w:szCs w:val="24"/>
          <w:lang w:val="kk-KZ"/>
        </w:rPr>
        <w:t xml:space="preserve">Студенттердің өз білімдерін тексеруге арналған сұрақтар: </w:t>
      </w:r>
    </w:p>
    <w:p w14:paraId="14E189B1" w14:textId="77777777" w:rsidR="008959D7" w:rsidRPr="003258B3" w:rsidRDefault="008959D7" w:rsidP="008959D7">
      <w:pPr>
        <w:pStyle w:val="HTML"/>
        <w:shd w:val="clear" w:color="auto" w:fill="F8F9FA"/>
        <w:rPr>
          <w:rFonts w:ascii="Times New Roman" w:hAnsi="Times New Roman" w:cs="Times New Roman"/>
          <w:color w:val="222222"/>
          <w:sz w:val="24"/>
          <w:szCs w:val="24"/>
          <w:lang w:val="kk-KZ"/>
        </w:rPr>
      </w:pPr>
      <w:r w:rsidRPr="003258B3">
        <w:rPr>
          <w:rFonts w:ascii="Times New Roman" w:hAnsi="Times New Roman" w:cs="Times New Roman"/>
          <w:sz w:val="24"/>
          <w:szCs w:val="24"/>
          <w:lang w:val="kk-KZ"/>
        </w:rPr>
        <w:t xml:space="preserve">1. </w:t>
      </w:r>
      <w:r w:rsidRPr="003258B3">
        <w:rPr>
          <w:rFonts w:ascii="Times New Roman" w:hAnsi="Times New Roman" w:cs="Times New Roman"/>
          <w:color w:val="222222"/>
          <w:sz w:val="24"/>
          <w:szCs w:val="24"/>
          <w:lang w:val="kk-KZ"/>
        </w:rPr>
        <w:t xml:space="preserve">Парамагниттік бөлшектерге анықтама беріңіз. </w:t>
      </w:r>
      <w:r w:rsidRPr="003258B3">
        <w:rPr>
          <w:rFonts w:ascii="Times New Roman" w:hAnsi="Times New Roman" w:cs="Times New Roman"/>
          <w:noProof/>
          <w:color w:val="000000"/>
          <w:sz w:val="24"/>
          <w:szCs w:val="24"/>
          <w:lang w:val="kk-KZ"/>
        </w:rPr>
        <w:t>Ядролармен электрондардың спиндері және магниттік моменттірін сипаттаңыз.</w:t>
      </w:r>
      <w:r w:rsidRPr="003258B3">
        <w:rPr>
          <w:rFonts w:ascii="Times New Roman" w:hAnsi="Times New Roman" w:cs="Times New Roman"/>
          <w:color w:val="222222"/>
          <w:sz w:val="24"/>
          <w:szCs w:val="24"/>
          <w:lang w:val="kk-KZ"/>
        </w:rPr>
        <w:t xml:space="preserve"> Бөлшектердің магниттелуін не анықтайды?</w:t>
      </w:r>
    </w:p>
    <w:p w14:paraId="2B6C048C" w14:textId="77777777" w:rsidR="008959D7" w:rsidRPr="003258B3" w:rsidRDefault="008959D7" w:rsidP="008959D7">
      <w:pPr>
        <w:pStyle w:val="HTML"/>
        <w:shd w:val="clear" w:color="auto" w:fill="F8F9FA"/>
        <w:spacing w:line="360" w:lineRule="atLeast"/>
        <w:rPr>
          <w:rFonts w:ascii="Times New Roman" w:hAnsi="Times New Roman" w:cs="Times New Roman"/>
          <w:color w:val="222222"/>
          <w:sz w:val="24"/>
          <w:szCs w:val="24"/>
          <w:lang w:val="kk-KZ"/>
        </w:rPr>
      </w:pPr>
      <w:r w:rsidRPr="003258B3">
        <w:rPr>
          <w:rFonts w:ascii="Times New Roman" w:hAnsi="Times New Roman" w:cs="Times New Roman"/>
          <w:noProof/>
          <w:color w:val="000000"/>
          <w:sz w:val="24"/>
          <w:szCs w:val="24"/>
          <w:lang w:val="kk-KZ"/>
        </w:rPr>
        <w:t xml:space="preserve">2. </w:t>
      </w:r>
      <w:r w:rsidRPr="003258B3">
        <w:rPr>
          <w:rFonts w:ascii="Times New Roman" w:hAnsi="Times New Roman" w:cs="Times New Roman"/>
          <w:sz w:val="24"/>
          <w:szCs w:val="24"/>
          <w:lang w:val="kk-KZ"/>
        </w:rPr>
        <w:t>g</w:t>
      </w:r>
      <w:r w:rsidRPr="003258B3">
        <w:rPr>
          <w:rFonts w:ascii="Times New Roman" w:hAnsi="Times New Roman" w:cs="Times New Roman"/>
          <w:noProof/>
          <w:color w:val="000000"/>
          <w:sz w:val="24"/>
          <w:szCs w:val="24"/>
          <w:lang w:val="kk-KZ"/>
        </w:rPr>
        <w:t xml:space="preserve"> - фактор. Ланде </w:t>
      </w:r>
      <w:r w:rsidRPr="003258B3">
        <w:rPr>
          <w:rFonts w:ascii="Times New Roman" w:hAnsi="Times New Roman" w:cs="Times New Roman"/>
          <w:color w:val="222222"/>
          <w:sz w:val="24"/>
          <w:szCs w:val="24"/>
          <w:lang w:val="kk-KZ"/>
        </w:rPr>
        <w:t>формуласы қандай жағдайларда қолданылады?</w:t>
      </w:r>
    </w:p>
    <w:p w14:paraId="69F74001" w14:textId="77777777" w:rsidR="008959D7" w:rsidRPr="003258B3" w:rsidRDefault="008959D7" w:rsidP="008959D7">
      <w:pPr>
        <w:shd w:val="clear" w:color="auto" w:fill="FFFFFF"/>
        <w:autoSpaceDE w:val="0"/>
        <w:autoSpaceDN w:val="0"/>
        <w:adjustRightInd w:val="0"/>
        <w:jc w:val="both"/>
        <w:rPr>
          <w:rFonts w:ascii="Times New Roman" w:hAnsi="Times New Roman" w:cs="Times New Roman"/>
          <w:sz w:val="24"/>
          <w:szCs w:val="24"/>
          <w:lang w:val="kk-KZ"/>
        </w:rPr>
      </w:pPr>
      <w:r w:rsidRPr="003258B3">
        <w:rPr>
          <w:rFonts w:ascii="Times New Roman" w:hAnsi="Times New Roman" w:cs="Times New Roman"/>
          <w:sz w:val="24"/>
          <w:szCs w:val="24"/>
          <w:lang w:val="kk-KZ"/>
        </w:rPr>
        <w:t xml:space="preserve"> 4. g-фактордың анизотропиясы. Спин-орбиталь байланысын түсіндіріңіз. </w:t>
      </w:r>
    </w:p>
    <w:p w14:paraId="4D5F5BB3" w14:textId="77777777" w:rsidR="008959D7" w:rsidRPr="00642B3D" w:rsidRDefault="008959D7" w:rsidP="008959D7">
      <w:pPr>
        <w:pStyle w:val="a3"/>
        <w:jc w:val="both"/>
        <w:rPr>
          <w:i/>
          <w:sz w:val="24"/>
          <w:szCs w:val="24"/>
          <w:lang w:val="kk-KZ"/>
        </w:rPr>
      </w:pPr>
      <w:r w:rsidRPr="00642B3D">
        <w:rPr>
          <w:i/>
          <w:sz w:val="24"/>
          <w:szCs w:val="24"/>
          <w:lang w:val="kk-KZ"/>
        </w:rPr>
        <w:t>Әдебиеттер:</w:t>
      </w:r>
    </w:p>
    <w:p w14:paraId="5E4DCD19" w14:textId="77777777" w:rsidR="008959D7" w:rsidRPr="00642B3D" w:rsidRDefault="008959D7" w:rsidP="008959D7">
      <w:pPr>
        <w:shd w:val="clear" w:color="auto" w:fill="FFFFFF"/>
        <w:adjustRightInd w:val="0"/>
        <w:spacing w:after="0"/>
        <w:jc w:val="both"/>
        <w:rPr>
          <w:rFonts w:ascii="Times New Roman" w:hAnsi="Times New Roman" w:cs="Times New Roman"/>
          <w:noProof/>
          <w:color w:val="000000"/>
          <w:sz w:val="24"/>
          <w:szCs w:val="24"/>
          <w:lang w:val="kk-KZ"/>
        </w:rPr>
      </w:pPr>
      <w:r w:rsidRPr="0034600C">
        <w:rPr>
          <w:lang w:val="kk-KZ"/>
        </w:rPr>
        <w:t>1</w:t>
      </w:r>
      <w:r w:rsidRPr="00642B3D">
        <w:rPr>
          <w:rFonts w:ascii="Times New Roman" w:hAnsi="Times New Roman" w:cs="Times New Roman"/>
          <w:sz w:val="24"/>
          <w:szCs w:val="24"/>
          <w:lang w:val="kk-KZ"/>
        </w:rPr>
        <w:t>.</w:t>
      </w:r>
      <w:r w:rsidRPr="00642B3D">
        <w:rPr>
          <w:rFonts w:ascii="Times New Roman" w:hAnsi="Times New Roman" w:cs="Times New Roman"/>
          <w:noProof/>
          <w:color w:val="000000"/>
          <w:sz w:val="24"/>
          <w:szCs w:val="24"/>
          <w:lang w:val="kk-KZ"/>
        </w:rPr>
        <w:t xml:space="preserve">  Мансүров З.А., Колесников Б.Я. Химиядағы  физикалық  зерттеу   әдістері. Алматы, «Қазақ университеті» баспасы, </w:t>
      </w:r>
      <w:r w:rsidRPr="00642B3D">
        <w:rPr>
          <w:rFonts w:ascii="Times New Roman" w:hAnsi="Times New Roman" w:cs="Times New Roman"/>
          <w:noProof/>
          <w:color w:val="000000"/>
          <w:sz w:val="24"/>
          <w:szCs w:val="24"/>
        </w:rPr>
        <w:t>2012 ж</w:t>
      </w:r>
      <w:r w:rsidRPr="00642B3D">
        <w:rPr>
          <w:rFonts w:ascii="Times New Roman" w:hAnsi="Times New Roman" w:cs="Times New Roman"/>
          <w:noProof/>
          <w:color w:val="000000"/>
          <w:sz w:val="24"/>
          <w:szCs w:val="24"/>
          <w:lang w:val="kk-KZ"/>
        </w:rPr>
        <w:t>.</w:t>
      </w:r>
      <w:r w:rsidRPr="00642B3D">
        <w:rPr>
          <w:rFonts w:ascii="Times New Roman" w:hAnsi="Times New Roman" w:cs="Times New Roman"/>
          <w:noProof/>
          <w:color w:val="000000"/>
          <w:sz w:val="24"/>
          <w:szCs w:val="24"/>
        </w:rPr>
        <w:t>.</w:t>
      </w:r>
    </w:p>
    <w:p w14:paraId="69C22793" w14:textId="77777777" w:rsidR="008959D7" w:rsidRPr="00642B3D" w:rsidRDefault="008959D7" w:rsidP="008959D7">
      <w:pPr>
        <w:shd w:val="clear" w:color="auto" w:fill="FFFFFF"/>
        <w:adjustRightInd w:val="0"/>
        <w:spacing w:after="0"/>
        <w:jc w:val="both"/>
        <w:rPr>
          <w:rFonts w:ascii="Times New Roman" w:hAnsi="Times New Roman" w:cs="Times New Roman"/>
          <w:noProof/>
          <w:color w:val="000000"/>
          <w:sz w:val="24"/>
          <w:szCs w:val="24"/>
          <w:lang w:val="kk-KZ"/>
        </w:rPr>
      </w:pPr>
      <w:r w:rsidRPr="00642B3D">
        <w:rPr>
          <w:rFonts w:ascii="Times New Roman" w:hAnsi="Times New Roman" w:cs="Times New Roman"/>
          <w:noProof/>
          <w:color w:val="000000"/>
          <w:sz w:val="24"/>
          <w:szCs w:val="24"/>
          <w:lang w:val="kk-KZ"/>
        </w:rPr>
        <w:t>2. Пентин Ю.А., Вилков Л.В. Физические методы исследования в химии.М., Мир, 2006 г.</w:t>
      </w:r>
    </w:p>
    <w:p w14:paraId="58751708" w14:textId="77777777" w:rsidR="008959D7" w:rsidRPr="00642B3D" w:rsidRDefault="008959D7" w:rsidP="008959D7">
      <w:pPr>
        <w:pStyle w:val="a3"/>
        <w:jc w:val="both"/>
        <w:rPr>
          <w:b/>
          <w:sz w:val="24"/>
          <w:szCs w:val="24"/>
          <w:lang w:val="kk-KZ"/>
        </w:rPr>
      </w:pPr>
    </w:p>
    <w:p w14:paraId="1F016593" w14:textId="77777777" w:rsidR="00BD77CA" w:rsidRPr="008959D7" w:rsidRDefault="00BD77CA">
      <w:pPr>
        <w:rPr>
          <w:lang w:val="kk-KZ"/>
        </w:rPr>
      </w:pPr>
    </w:p>
    <w:sectPr w:rsidR="00BD77CA" w:rsidRPr="008959D7" w:rsidSect="00BD49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Kazakh">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959D7"/>
    <w:rsid w:val="008959D7"/>
    <w:rsid w:val="00A93CFE"/>
    <w:rsid w:val="00BD49AD"/>
    <w:rsid w:val="00BD77CA"/>
    <w:rsid w:val="00FA14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5B492"/>
  <w15:docId w15:val="{2B5566C3-1D84-4AD3-B5AE-CBF86B13E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59D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959D7"/>
    <w:pPr>
      <w:spacing w:after="0" w:line="240" w:lineRule="auto"/>
      <w:jc w:val="center"/>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rsid w:val="008959D7"/>
    <w:rPr>
      <w:rFonts w:ascii="Times New Roman" w:eastAsia="Times New Roman" w:hAnsi="Times New Roman" w:cs="Times New Roman"/>
      <w:sz w:val="28"/>
      <w:szCs w:val="20"/>
      <w:lang w:eastAsia="ru-RU"/>
    </w:rPr>
  </w:style>
  <w:style w:type="paragraph" w:styleId="a5">
    <w:name w:val="Body Text Indent"/>
    <w:basedOn w:val="a"/>
    <w:link w:val="a6"/>
    <w:rsid w:val="008959D7"/>
    <w:pPr>
      <w:spacing w:after="0" w:line="240" w:lineRule="auto"/>
      <w:ind w:firstLine="720"/>
      <w:jc w:val="center"/>
    </w:pPr>
    <w:rPr>
      <w:rFonts w:ascii="Times/Kazakh" w:eastAsia="Times New Roman" w:hAnsi="Times/Kazakh" w:cs="Times New Roman"/>
      <w:sz w:val="24"/>
      <w:szCs w:val="20"/>
      <w:lang w:val="en-US" w:eastAsia="ko-KR"/>
    </w:rPr>
  </w:style>
  <w:style w:type="character" w:customStyle="1" w:styleId="a6">
    <w:name w:val="Основной текст с отступом Знак"/>
    <w:basedOn w:val="a0"/>
    <w:link w:val="a5"/>
    <w:rsid w:val="008959D7"/>
    <w:rPr>
      <w:rFonts w:ascii="Times/Kazakh" w:eastAsia="Times New Roman" w:hAnsi="Times/Kazakh" w:cs="Times New Roman"/>
      <w:sz w:val="24"/>
      <w:szCs w:val="20"/>
      <w:lang w:val="en-US" w:eastAsia="ko-KR"/>
    </w:rPr>
  </w:style>
  <w:style w:type="paragraph" w:styleId="HTML">
    <w:name w:val="HTML Preformatted"/>
    <w:basedOn w:val="a"/>
    <w:link w:val="HTML0"/>
    <w:uiPriority w:val="99"/>
    <w:unhideWhenUsed/>
    <w:rsid w:val="0089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959D7"/>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8.bin"/><Relationship Id="rId21" Type="http://schemas.openxmlformats.org/officeDocument/2006/relationships/oleObject" Target="embeddings/oleObject9.bin"/><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22.bin"/><Relationship Id="rId50" Type="http://schemas.openxmlformats.org/officeDocument/2006/relationships/image" Target="media/image24.wmf"/><Relationship Id="rId55" Type="http://schemas.openxmlformats.org/officeDocument/2006/relationships/image" Target="media/image26.wmf"/><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3.bin"/><Relationship Id="rId41" Type="http://schemas.openxmlformats.org/officeDocument/2006/relationships/oleObject" Target="embeddings/oleObject19.bin"/><Relationship Id="rId54" Type="http://schemas.openxmlformats.org/officeDocument/2006/relationships/oleObject" Target="embeddings/oleObject26.bin"/><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7.bin"/><Relationship Id="rId40" Type="http://schemas.openxmlformats.org/officeDocument/2006/relationships/image" Target="media/image19.wmf"/><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oleObject" Target="embeddings/oleObject28.bin"/><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3.bin"/><Relationship Id="rId57" Type="http://schemas.openxmlformats.org/officeDocument/2006/relationships/image" Target="media/image27.wmf"/><Relationship Id="rId10" Type="http://schemas.openxmlformats.org/officeDocument/2006/relationships/image" Target="media/image4.wmf"/><Relationship Id="rId19" Type="http://schemas.openxmlformats.org/officeDocument/2006/relationships/oleObject" Target="embeddings/oleObject8.bin"/><Relationship Id="rId31" Type="http://schemas.openxmlformats.org/officeDocument/2006/relationships/oleObject" Target="embeddings/oleObject14.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2.bin"/><Relationship Id="rId30" Type="http://schemas.openxmlformats.org/officeDocument/2006/relationships/image" Target="media/image14.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3.wmf"/><Relationship Id="rId56" Type="http://schemas.openxmlformats.org/officeDocument/2006/relationships/oleObject" Target="embeddings/oleObject27.bin"/><Relationship Id="rId8" Type="http://schemas.openxmlformats.org/officeDocument/2006/relationships/image" Target="media/image3.wmf"/><Relationship Id="rId51" Type="http://schemas.openxmlformats.org/officeDocument/2006/relationships/oleObject" Target="embeddings/oleObject24.bin"/><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839</Words>
  <Characters>4787</Characters>
  <Application>Microsoft Office Word</Application>
  <DocSecurity>0</DocSecurity>
  <Lines>39</Lines>
  <Paragraphs>11</Paragraphs>
  <ScaleCrop>false</ScaleCrop>
  <Company>SPecialiST RePack</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1_USER</dc:creator>
  <cp:keywords/>
  <dc:description/>
  <cp:lastModifiedBy>Пользователь</cp:lastModifiedBy>
  <cp:revision>3</cp:revision>
  <dcterms:created xsi:type="dcterms:W3CDTF">2020-01-19T06:06:00Z</dcterms:created>
  <dcterms:modified xsi:type="dcterms:W3CDTF">2024-01-14T13:51:00Z</dcterms:modified>
</cp:coreProperties>
</file>